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CB" w:rsidRDefault="001E54CB">
      <w:proofErr w:type="spellStart"/>
      <w:proofErr w:type="gramStart"/>
      <w:r>
        <w:t>als</w:t>
      </w:r>
      <w:proofErr w:type="spellEnd"/>
      <w:proofErr w:type="gramEnd"/>
    </w:p>
    <w:sdt>
      <w:sdtPr>
        <w:id w:val="-1729987429"/>
        <w:docPartObj>
          <w:docPartGallery w:val="Cover Pages"/>
          <w:docPartUnique/>
        </w:docPartObj>
      </w:sdtPr>
      <w:sdtEndPr/>
      <w:sdtContent>
        <w:p w:rsidR="0080063F" w:rsidRDefault="00E73B0A">
          <w:r>
            <w:rPr>
              <w:noProof/>
            </w:rPr>
            <w:drawing>
              <wp:anchor distT="0" distB="0" distL="114300" distR="114300" simplePos="0" relativeHeight="251662336" behindDoc="0" locked="0" layoutInCell="1" allowOverlap="1" wp14:anchorId="0226825D" wp14:editId="1A63C942">
                <wp:simplePos x="0" y="0"/>
                <wp:positionH relativeFrom="margin">
                  <wp:posOffset>-586740</wp:posOffset>
                </wp:positionH>
                <wp:positionV relativeFrom="margin">
                  <wp:posOffset>-556260</wp:posOffset>
                </wp:positionV>
                <wp:extent cx="289339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0">
                          <a:extLst>
                            <a:ext uri="{28A0092B-C50C-407E-A947-70E740481C1C}">
                              <a14:useLocalDpi xmlns:a14="http://schemas.microsoft.com/office/drawing/2010/main" val="0"/>
                            </a:ext>
                          </a:extLst>
                        </a:blip>
                        <a:stretch>
                          <a:fillRect/>
                        </a:stretch>
                      </pic:blipFill>
                      <pic:spPr>
                        <a:xfrm>
                          <a:off x="0" y="0"/>
                          <a:ext cx="2893390" cy="914400"/>
                        </a:xfrm>
                        <a:prstGeom prst="rect">
                          <a:avLst/>
                        </a:prstGeom>
                      </pic:spPr>
                    </pic:pic>
                  </a:graphicData>
                </a:graphic>
                <wp14:sizeRelH relativeFrom="page">
                  <wp14:pctWidth>0</wp14:pctWidth>
                </wp14:sizeRelH>
                <wp14:sizeRelV relativeFrom="page">
                  <wp14:pctHeight>0</wp14:pctHeight>
                </wp14:sizeRelV>
              </wp:anchor>
            </w:drawing>
          </w:r>
          <w:r w:rsidR="0080063F">
            <w:rPr>
              <w:noProof/>
            </w:rPr>
            <mc:AlternateContent>
              <mc:Choice Requires="wps">
                <w:drawing>
                  <wp:anchor distT="0" distB="0" distL="114300" distR="114300" simplePos="0" relativeHeight="251659264" behindDoc="0" locked="0" layoutInCell="1" allowOverlap="1" wp14:anchorId="012CA78C" wp14:editId="292463A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5F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8B3C6C" w:rsidRPr="00F4287D" w:rsidRDefault="004C245B"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 xml:space="preserve">Insperity </w:t>
                                    </w:r>
                                    <w:r w:rsidR="009E663B">
                                      <w:rPr>
                                        <w:caps/>
                                        <w:color w:val="FFFFFF" w:themeColor="background1"/>
                                        <w:sz w:val="56"/>
                                        <w:szCs w:val="56"/>
                                      </w:rPr>
                                      <w:t>Mobile Time and Attendance</w:t>
                                    </w:r>
                                    <w:r w:rsidR="00761B67">
                                      <w:rPr>
                                        <w:caps/>
                                        <w:color w:val="FFFFFF" w:themeColor="background1"/>
                                        <w:sz w:val="56"/>
                                        <w:szCs w:val="56"/>
                                      </w:rPr>
                                      <w:t xml:space="preserve"> Application Set Up</w:t>
                                    </w:r>
                                  </w:p>
                                </w:sdtContent>
                              </w:sdt>
                              <w:p w:rsidR="008B3C6C" w:rsidRDefault="008B3C6C"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8B3C6C" w:rsidRDefault="008B3C6C"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" fillcolor="#005f86" stroked="f" strokeweight="2pt">
                    <v:path arrowok="t"/>
                    <v:textbox inset="21.6pt,1in,21.6pt">
                      <w:txbxConten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8B3C6C" w:rsidRPr="00F4287D" w:rsidRDefault="004C245B"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 xml:space="preserve">Insperity </w:t>
                              </w:r>
                              <w:r w:rsidR="009E663B">
                                <w:rPr>
                                  <w:caps/>
                                  <w:color w:val="FFFFFF" w:themeColor="background1"/>
                                  <w:sz w:val="56"/>
                                  <w:szCs w:val="56"/>
                                </w:rPr>
                                <w:t>Mobile Time and Attendance</w:t>
                              </w:r>
                              <w:r w:rsidR="00761B67">
                                <w:rPr>
                                  <w:caps/>
                                  <w:color w:val="FFFFFF" w:themeColor="background1"/>
                                  <w:sz w:val="56"/>
                                  <w:szCs w:val="56"/>
                                </w:rPr>
                                <w:t xml:space="preserve"> Application Set Up</w:t>
                              </w:r>
                            </w:p>
                          </w:sdtContent>
                        </w:sdt>
                        <w:p w:rsidR="008B3C6C" w:rsidRDefault="008B3C6C"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8B3C6C" w:rsidRDefault="008B3C6C"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80063F">
            <w:rPr>
              <w:noProof/>
            </w:rPr>
            <mc:AlternateContent>
              <mc:Choice Requires="wps">
                <w:drawing>
                  <wp:anchor distT="0" distB="0" distL="114300" distR="114300" simplePos="0" relativeHeight="251660288" behindDoc="0" locked="0" layoutInCell="1" allowOverlap="1" wp14:anchorId="7410B811" wp14:editId="40724FD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C8C2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C6C" w:rsidRDefault="008B3C6C"/>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8B3C6C" w:rsidRDefault="009E663B" w:rsidP="00763F74">
                                    <w:pPr>
                                      <w:pStyle w:val="Subtitle"/>
                                      <w:spacing w:after="0"/>
                                      <w:rPr>
                                        <w:color w:val="FFFFFF" w:themeColor="background1"/>
                                      </w:rPr>
                                    </w:pPr>
                                    <w:r>
                                      <w:rPr>
                                        <w:color w:val="FFFFFF" w:themeColor="background1"/>
                                        <w:sz w:val="36"/>
                                        <w:szCs w:val="36"/>
                                      </w:rPr>
                                      <w:t>User</w:t>
                                    </w:r>
                                    <w:r w:rsidR="00B129B9">
                                      <w:rPr>
                                        <w:color w:val="FFFFFF" w:themeColor="background1"/>
                                        <w:sz w:val="36"/>
                                        <w:szCs w:val="36"/>
                                      </w:rPr>
                                      <w:t xml:space="preserve"> </w:t>
                                    </w:r>
                                    <w:r w:rsidR="008B3C6C" w:rsidRPr="00864A4C">
                                      <w:rPr>
                                        <w:color w:val="FFFFFF" w:themeColor="background1"/>
                                        <w:sz w:val="36"/>
                                        <w:szCs w:val="36"/>
                                      </w:rPr>
                                      <w:t>Guide</w:t>
                                    </w:r>
                                  </w:p>
                                </w:sdtContent>
                              </w:sdt>
                              <w:p w:rsidR="008B3C6C" w:rsidRDefault="008B3C6C"/>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" fillcolor="#4c8c2b" stroked="f" strokeweight="2pt">
                    <v:path arrowok="t"/>
                    <v:textbox inset="14.4pt,,14.4pt">
                      <w:txbxContent>
                        <w:p w:rsidR="008B3C6C" w:rsidRDefault="008B3C6C"/>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8B3C6C" w:rsidRDefault="009E663B" w:rsidP="00763F74">
                              <w:pPr>
                                <w:pStyle w:val="Subtitle"/>
                                <w:spacing w:after="0"/>
                                <w:rPr>
                                  <w:color w:val="FFFFFF" w:themeColor="background1"/>
                                </w:rPr>
                              </w:pPr>
                              <w:r>
                                <w:rPr>
                                  <w:color w:val="FFFFFF" w:themeColor="background1"/>
                                  <w:sz w:val="36"/>
                                  <w:szCs w:val="36"/>
                                </w:rPr>
                                <w:t>User</w:t>
                              </w:r>
                              <w:r w:rsidR="00B129B9">
                                <w:rPr>
                                  <w:color w:val="FFFFFF" w:themeColor="background1"/>
                                  <w:sz w:val="36"/>
                                  <w:szCs w:val="36"/>
                                </w:rPr>
                                <w:t xml:space="preserve"> </w:t>
                              </w:r>
                              <w:r w:rsidR="008B3C6C" w:rsidRPr="00864A4C">
                                <w:rPr>
                                  <w:color w:val="FFFFFF" w:themeColor="background1"/>
                                  <w:sz w:val="36"/>
                                  <w:szCs w:val="36"/>
                                </w:rPr>
                                <w:t>Guide</w:t>
                              </w:r>
                            </w:p>
                          </w:sdtContent>
                        </w:sdt>
                        <w:p w:rsidR="008B3C6C" w:rsidRDefault="008B3C6C"/>
                      </w:txbxContent>
                    </v:textbox>
                    <w10:wrap anchorx="page" anchory="page"/>
                  </v:rect>
                </w:pict>
              </mc:Fallback>
            </mc:AlternateContent>
          </w:r>
        </w:p>
        <w:p w:rsidR="0080063F" w:rsidRDefault="0080063F"/>
        <w:p w:rsidR="00057926" w:rsidRDefault="0080063F" w:rsidP="00597C53">
          <w:bookmarkStart w:id="0" w:name="_GoBack"/>
          <w:r>
            <w:br w:type="page"/>
          </w:r>
        </w:p>
        <w:bookmarkEnd w:id="0"/>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lastRenderedPageBreak/>
            <w:t>Insperity</w:t>
          </w:r>
          <w:r w:rsidR="00066E39" w:rsidRPr="009E1AB2">
            <w:rPr>
              <w:rFonts w:eastAsiaTheme="minorHAnsi" w:cstheme="minorHAnsi"/>
              <w:sz w:val="20"/>
              <w:szCs w:val="20"/>
            </w:rPr>
            <w:t>™</w:t>
          </w:r>
          <w:r w:rsidRPr="009E1AB2">
            <w:rPr>
              <w:rFonts w:eastAsiaTheme="minorHAnsi" w:cstheme="minorHAnsi"/>
              <w:sz w:val="20"/>
              <w:szCs w:val="20"/>
            </w:rPr>
            <w:t xml:space="preserve">, a trusted advisor to America’s best businesses for more than 26 years, provides an array of human resources and business solutions designed to help improve business performance. </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Insperity</w:t>
          </w:r>
          <w:r>
            <w:rPr>
              <w:rFonts w:eastAsiaTheme="minorHAnsi" w:cstheme="minorHAnsi"/>
              <w:sz w:val="20"/>
              <w:szCs w:val="20"/>
            </w:rPr>
            <w:t xml:space="preserve"> and t</w:t>
          </w:r>
          <w:r w:rsidRPr="009E1AB2">
            <w:rPr>
              <w:rFonts w:eastAsiaTheme="minorHAnsi" w:cstheme="minorHAnsi"/>
              <w:sz w:val="20"/>
              <w:szCs w:val="20"/>
            </w:rPr>
            <w:t xml:space="preserve">he </w:t>
          </w:r>
          <w:r>
            <w:rPr>
              <w:rFonts w:eastAsiaTheme="minorHAnsi" w:cstheme="minorHAnsi"/>
              <w:sz w:val="20"/>
              <w:szCs w:val="20"/>
            </w:rPr>
            <w:t>c</w:t>
          </w:r>
          <w:r w:rsidRPr="009E1AB2">
            <w:rPr>
              <w:rFonts w:eastAsiaTheme="minorHAnsi" w:cstheme="minorHAnsi"/>
              <w:sz w:val="20"/>
              <w:szCs w:val="20"/>
            </w:rPr>
            <w:t xml:space="preserve">ompass </w:t>
          </w:r>
          <w:r>
            <w:rPr>
              <w:rFonts w:eastAsiaTheme="minorHAnsi" w:cstheme="minorHAnsi"/>
              <w:sz w:val="20"/>
              <w:szCs w:val="20"/>
            </w:rPr>
            <w:t>icon</w:t>
          </w:r>
          <w:r w:rsidR="00681BFA">
            <w:rPr>
              <w:rFonts w:eastAsiaTheme="minorHAnsi" w:cstheme="minorHAnsi"/>
              <w:sz w:val="20"/>
              <w:szCs w:val="20"/>
            </w:rPr>
            <w:t xml:space="preserve">, </w:t>
          </w:r>
          <w:r>
            <w:rPr>
              <w:rFonts w:eastAsiaTheme="minorHAnsi" w:cstheme="minorHAnsi"/>
              <w:sz w:val="20"/>
              <w:szCs w:val="20"/>
            </w:rPr>
            <w:t xml:space="preserve">and the </w:t>
          </w:r>
          <w:r w:rsidRPr="009E1AB2">
            <w:rPr>
              <w:rFonts w:eastAsiaTheme="minorHAnsi" w:cstheme="minorHAnsi"/>
              <w:sz w:val="20"/>
              <w:szCs w:val="20"/>
            </w:rPr>
            <w:t>Inspiring Business Performance</w:t>
          </w:r>
          <w:r>
            <w:rPr>
              <w:rFonts w:eastAsiaTheme="minorHAnsi" w:cstheme="minorHAnsi"/>
              <w:sz w:val="20"/>
              <w:szCs w:val="20"/>
            </w:rPr>
            <w:t xml:space="preserve"> tagline</w:t>
          </w:r>
          <w:r w:rsidRPr="009E1AB2">
            <w:rPr>
              <w:rFonts w:eastAsiaTheme="minorHAnsi" w:cstheme="minorHAnsi"/>
              <w:sz w:val="20"/>
              <w:szCs w:val="20"/>
            </w:rPr>
            <w:t xml:space="preserve"> are trademarks of Insperity, Inc. </w:t>
          </w:r>
        </w:p>
        <w:p w:rsidR="009E1AB2" w:rsidRPr="009E1AB2" w:rsidRDefault="009E1AB2" w:rsidP="009E1AB2">
          <w:pPr>
            <w:spacing w:after="0" w:line="240" w:lineRule="auto"/>
            <w:ind w:left="720"/>
            <w:rPr>
              <w:rFonts w:eastAsiaTheme="minorHAnsi" w:cstheme="minorHAnsi"/>
              <w:sz w:val="20"/>
              <w:szCs w:val="20"/>
            </w:rPr>
          </w:pPr>
        </w:p>
        <w:p w:rsidR="009E1AB2" w:rsidRP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Microsoft</w:t>
          </w:r>
          <w:r w:rsidR="00681BFA">
            <w:rPr>
              <w:rFonts w:eastAsiaTheme="minorHAnsi" w:cstheme="minorHAnsi"/>
              <w:sz w:val="20"/>
              <w:szCs w:val="20"/>
            </w:rPr>
            <w:t xml:space="preserve"> and Internet Explorer</w:t>
          </w:r>
          <w:r w:rsidRPr="009E1AB2">
            <w:rPr>
              <w:rFonts w:eastAsiaTheme="minorHAnsi" w:cstheme="minorHAnsi"/>
              <w:sz w:val="20"/>
              <w:szCs w:val="20"/>
            </w:rPr>
            <w:t xml:space="preserve"> are registered trademarks of Microsoft Corporation in the United States and/or other countries.</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Google</w:t>
          </w:r>
          <w:r w:rsidR="00467D35">
            <w:rPr>
              <w:rFonts w:eastAsiaTheme="minorHAnsi" w:cstheme="minorHAnsi"/>
              <w:sz w:val="20"/>
              <w:szCs w:val="20"/>
            </w:rPr>
            <w:t xml:space="preserve"> and</w:t>
          </w:r>
          <w:r w:rsidRPr="009E1AB2">
            <w:rPr>
              <w:rFonts w:eastAsiaTheme="minorHAnsi" w:cstheme="minorHAnsi"/>
              <w:sz w:val="20"/>
              <w:szCs w:val="20"/>
            </w:rPr>
            <w:t xml:space="preserve"> Chrome </w:t>
          </w:r>
          <w:r w:rsidR="00467D35">
            <w:rPr>
              <w:rFonts w:eastAsiaTheme="minorHAnsi" w:cstheme="minorHAnsi"/>
              <w:sz w:val="20"/>
              <w:szCs w:val="20"/>
            </w:rPr>
            <w:t>are</w:t>
          </w:r>
          <w:r w:rsidRPr="009E1AB2">
            <w:rPr>
              <w:rFonts w:eastAsiaTheme="minorHAnsi" w:cstheme="minorHAnsi"/>
              <w:sz w:val="20"/>
              <w:szCs w:val="20"/>
            </w:rPr>
            <w:t xml:space="preserve"> trademark</w:t>
          </w:r>
          <w:r w:rsidR="00467D35">
            <w:rPr>
              <w:rFonts w:eastAsiaTheme="minorHAnsi" w:cstheme="minorHAnsi"/>
              <w:sz w:val="20"/>
              <w:szCs w:val="20"/>
            </w:rPr>
            <w:t>s</w:t>
          </w:r>
          <w:r w:rsidRPr="009E1AB2">
            <w:rPr>
              <w:rFonts w:eastAsiaTheme="minorHAnsi" w:cstheme="minorHAnsi"/>
              <w:sz w:val="20"/>
              <w:szCs w:val="20"/>
            </w:rPr>
            <w:t xml:space="preserve"> of Google Inc.</w:t>
          </w:r>
        </w:p>
        <w:p w:rsidR="00052499" w:rsidRPr="009E1AB2" w:rsidRDefault="00052499"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Mozilla</w:t>
          </w:r>
          <w:r w:rsidR="001F5905">
            <w:rPr>
              <w:rFonts w:eastAsiaTheme="minorHAnsi" w:cstheme="minorHAnsi"/>
              <w:sz w:val="20"/>
              <w:szCs w:val="20"/>
            </w:rPr>
            <w:t xml:space="preserve"> and</w:t>
          </w:r>
          <w:r w:rsidRPr="009E1AB2">
            <w:rPr>
              <w:rFonts w:eastAsiaTheme="minorHAnsi" w:cstheme="minorHAnsi"/>
              <w:sz w:val="20"/>
              <w:szCs w:val="20"/>
            </w:rPr>
            <w:t xml:space="preserve"> Firefox </w:t>
          </w:r>
          <w:r w:rsidR="001F5905">
            <w:rPr>
              <w:rFonts w:eastAsiaTheme="minorHAnsi" w:cstheme="minorHAnsi"/>
              <w:sz w:val="20"/>
              <w:szCs w:val="20"/>
            </w:rPr>
            <w:t>are registered trademarks of the Mozilla Foundation.</w:t>
          </w:r>
        </w:p>
        <w:p w:rsidR="001B040C" w:rsidRDefault="001B040C" w:rsidP="009E1AB2">
          <w:pPr>
            <w:spacing w:after="0" w:line="240" w:lineRule="auto"/>
            <w:ind w:left="720"/>
            <w:rPr>
              <w:rFonts w:eastAsiaTheme="minorHAnsi" w:cstheme="minorHAnsi"/>
              <w:sz w:val="20"/>
              <w:szCs w:val="20"/>
            </w:rPr>
          </w:pPr>
        </w:p>
        <w:p w:rsidR="00E348AC" w:rsidRDefault="00E348AC" w:rsidP="00E348AC">
          <w:pPr>
            <w:spacing w:after="0" w:line="240" w:lineRule="auto"/>
            <w:ind w:left="720"/>
            <w:rPr>
              <w:rFonts w:eastAsiaTheme="minorHAnsi" w:cstheme="minorHAnsi"/>
              <w:sz w:val="20"/>
              <w:szCs w:val="20"/>
            </w:rPr>
          </w:pPr>
          <w:r w:rsidRPr="00E348AC">
            <w:rPr>
              <w:rFonts w:eastAsiaTheme="minorHAnsi" w:cstheme="minorHAnsi"/>
              <w:sz w:val="20"/>
              <w:szCs w:val="20"/>
            </w:rPr>
            <w:t xml:space="preserve">The information contained </w:t>
          </w:r>
          <w:r w:rsidR="00B56E6B">
            <w:rPr>
              <w:rFonts w:eastAsiaTheme="minorHAnsi" w:cstheme="minorHAnsi"/>
              <w:sz w:val="20"/>
              <w:szCs w:val="20"/>
            </w:rPr>
            <w:t>in this document</w:t>
          </w:r>
          <w:r w:rsidRPr="00E348AC">
            <w:rPr>
              <w:rFonts w:eastAsiaTheme="minorHAnsi" w:cstheme="minorHAnsi"/>
              <w:sz w:val="20"/>
              <w:szCs w:val="20"/>
            </w:rPr>
            <w:t xml:space="preserve"> is subject</w:t>
          </w:r>
          <w:r>
            <w:rPr>
              <w:rFonts w:eastAsiaTheme="minorHAnsi" w:cstheme="minorHAnsi"/>
              <w:sz w:val="20"/>
              <w:szCs w:val="20"/>
            </w:rPr>
            <w:t xml:space="preserve"> </w:t>
          </w:r>
          <w:r w:rsidRPr="00E348AC">
            <w:rPr>
              <w:rFonts w:eastAsiaTheme="minorHAnsi" w:cstheme="minorHAnsi"/>
              <w:sz w:val="20"/>
              <w:szCs w:val="20"/>
            </w:rPr>
            <w:t xml:space="preserve">to change without notice. Nothing </w:t>
          </w:r>
          <w:r w:rsidR="00B56E6B">
            <w:rPr>
              <w:rFonts w:eastAsiaTheme="minorHAnsi" w:cstheme="minorHAnsi"/>
              <w:sz w:val="20"/>
              <w:szCs w:val="20"/>
            </w:rPr>
            <w:t>in this document</w:t>
          </w:r>
          <w:r w:rsidRPr="00E348AC">
            <w:rPr>
              <w:rFonts w:eastAsiaTheme="minorHAnsi" w:cstheme="minorHAnsi"/>
              <w:sz w:val="20"/>
              <w:szCs w:val="20"/>
            </w:rPr>
            <w:t xml:space="preserve"> should be construed as</w:t>
          </w:r>
          <w:r>
            <w:rPr>
              <w:rFonts w:eastAsiaTheme="minorHAnsi" w:cstheme="minorHAnsi"/>
              <w:sz w:val="20"/>
              <w:szCs w:val="20"/>
            </w:rPr>
            <w:t xml:space="preserve"> </w:t>
          </w:r>
          <w:r w:rsidRPr="00E348AC">
            <w:rPr>
              <w:rFonts w:eastAsiaTheme="minorHAnsi" w:cstheme="minorHAnsi"/>
              <w:sz w:val="20"/>
              <w:szCs w:val="20"/>
            </w:rPr>
            <w:t xml:space="preserve">constituting an additional warranty. </w:t>
          </w:r>
          <w:r>
            <w:rPr>
              <w:rFonts w:eastAsiaTheme="minorHAnsi" w:cstheme="minorHAnsi"/>
              <w:sz w:val="20"/>
              <w:szCs w:val="20"/>
            </w:rPr>
            <w:t>Insperity</w:t>
          </w:r>
          <w:r w:rsidRPr="00E348AC">
            <w:rPr>
              <w:rFonts w:eastAsiaTheme="minorHAnsi" w:cstheme="minorHAnsi"/>
              <w:sz w:val="20"/>
              <w:szCs w:val="20"/>
            </w:rPr>
            <w:t xml:space="preserve"> shall</w:t>
          </w:r>
          <w:r>
            <w:rPr>
              <w:rFonts w:eastAsiaTheme="minorHAnsi" w:cstheme="minorHAnsi"/>
              <w:sz w:val="20"/>
              <w:szCs w:val="20"/>
            </w:rPr>
            <w:t xml:space="preserve"> </w:t>
          </w:r>
          <w:r w:rsidRPr="00E348AC">
            <w:rPr>
              <w:rFonts w:eastAsiaTheme="minorHAnsi" w:cstheme="minorHAnsi"/>
              <w:sz w:val="20"/>
              <w:szCs w:val="20"/>
            </w:rPr>
            <w:t>not be liable for technical or editorial errors</w:t>
          </w:r>
          <w:r>
            <w:rPr>
              <w:rFonts w:eastAsiaTheme="minorHAnsi" w:cstheme="minorHAnsi"/>
              <w:sz w:val="20"/>
              <w:szCs w:val="20"/>
            </w:rPr>
            <w:t xml:space="preserve"> </w:t>
          </w:r>
          <w:r w:rsidRPr="00E348AC">
            <w:rPr>
              <w:rFonts w:eastAsiaTheme="minorHAnsi" w:cstheme="minorHAnsi"/>
              <w:sz w:val="20"/>
              <w:szCs w:val="20"/>
            </w:rPr>
            <w:t xml:space="preserve">or omissions contained </w:t>
          </w:r>
          <w:r w:rsidR="00B56E6B">
            <w:rPr>
              <w:rFonts w:eastAsiaTheme="minorHAnsi" w:cstheme="minorHAnsi"/>
              <w:sz w:val="20"/>
              <w:szCs w:val="20"/>
            </w:rPr>
            <w:t>in this document</w:t>
          </w:r>
          <w:r>
            <w:rPr>
              <w:rFonts w:eastAsiaTheme="minorHAnsi" w:cstheme="minorHAnsi"/>
              <w:sz w:val="20"/>
              <w:szCs w:val="20"/>
            </w:rPr>
            <w:t>.</w:t>
          </w:r>
        </w:p>
        <w:p w:rsidR="00702096" w:rsidRDefault="00702096" w:rsidP="00E348AC">
          <w:pPr>
            <w:spacing w:after="0" w:line="240" w:lineRule="auto"/>
            <w:ind w:left="720"/>
            <w:rPr>
              <w:rFonts w:eastAsiaTheme="minorHAnsi" w:cstheme="minorHAnsi"/>
              <w:sz w:val="20"/>
              <w:szCs w:val="20"/>
            </w:rPr>
          </w:pP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Copyright © 2017 Insperity.</w:t>
          </w: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All Rights Reserved.</w:t>
          </w:r>
        </w:p>
        <w:p w:rsidR="00763F74" w:rsidRDefault="00763F74" w:rsidP="00763F74">
          <w:pPr>
            <w:spacing w:after="0" w:line="240" w:lineRule="auto"/>
            <w:ind w:left="720"/>
            <w:rPr>
              <w:rFonts w:eastAsiaTheme="minorHAnsi" w:cstheme="minorHAnsi"/>
              <w:sz w:val="20"/>
              <w:szCs w:val="20"/>
            </w:rPr>
          </w:pPr>
        </w:p>
        <w:p w:rsidR="00763F74" w:rsidRDefault="005F3711" w:rsidP="00763F74">
          <w:pPr>
            <w:spacing w:after="0" w:line="240" w:lineRule="auto"/>
            <w:ind w:left="720"/>
            <w:rPr>
              <w:rFonts w:eastAsiaTheme="minorHAnsi" w:cstheme="minorHAnsi"/>
              <w:sz w:val="20"/>
              <w:szCs w:val="20"/>
            </w:rPr>
          </w:pPr>
          <w:r>
            <w:rPr>
              <w:rFonts w:eastAsiaTheme="minorHAnsi" w:cstheme="minorHAnsi"/>
              <w:sz w:val="20"/>
              <w:szCs w:val="20"/>
            </w:rPr>
            <w:t>First Edition: March</w:t>
          </w:r>
          <w:r w:rsidR="00763F74">
            <w:rPr>
              <w:rFonts w:eastAsiaTheme="minorHAnsi" w:cstheme="minorHAnsi"/>
              <w:sz w:val="20"/>
              <w:szCs w:val="20"/>
            </w:rPr>
            <w:t xml:space="preserve"> 2017</w:t>
          </w:r>
        </w:p>
        <w:p w:rsidR="00682DD5" w:rsidRPr="001B040C" w:rsidRDefault="00682DD5" w:rsidP="00E348AC">
          <w:pPr>
            <w:spacing w:after="0" w:line="240" w:lineRule="auto"/>
            <w:ind w:left="720"/>
            <w:rPr>
              <w:rFonts w:eastAsiaTheme="minorHAnsi" w:cstheme="minorHAnsi"/>
              <w:sz w:val="20"/>
              <w:szCs w:val="20"/>
            </w:rPr>
          </w:pPr>
        </w:p>
        <w:p w:rsidR="001B040C" w:rsidRPr="009E1AB2" w:rsidRDefault="001B040C" w:rsidP="009E1AB2">
          <w:pPr>
            <w:spacing w:after="0" w:line="240" w:lineRule="auto"/>
            <w:ind w:left="720"/>
            <w:rPr>
              <w:rFonts w:eastAsiaTheme="minorHAnsi" w:cstheme="minorHAnsi"/>
              <w:sz w:val="20"/>
              <w:szCs w:val="20"/>
            </w:rPr>
          </w:pPr>
        </w:p>
        <w:p w:rsidR="00635D3E" w:rsidRDefault="00635D3E" w:rsidP="00256F17">
          <w:pPr>
            <w:tabs>
              <w:tab w:val="center" w:pos="4680"/>
            </w:tabs>
          </w:pPr>
          <w:r>
            <w:rPr>
              <w:b/>
              <w:bCs/>
            </w:rPr>
            <w:br w:type="page"/>
          </w:r>
        </w:p>
        <w:sdt>
          <w:sdtPr>
            <w:rPr>
              <w:rFonts w:asciiTheme="minorHAnsi" w:eastAsiaTheme="minorEastAsia" w:hAnsiTheme="minorHAnsi" w:cstheme="minorBidi"/>
              <w:b w:val="0"/>
              <w:bCs w:val="0"/>
              <w:color w:val="auto"/>
              <w:sz w:val="22"/>
              <w:szCs w:val="22"/>
              <w:lang w:eastAsia="en-US"/>
            </w:rPr>
            <w:id w:val="-502198085"/>
            <w:docPartObj>
              <w:docPartGallery w:val="Table of Contents"/>
              <w:docPartUnique/>
            </w:docPartObj>
          </w:sdtPr>
          <w:sdtEndPr>
            <w:rPr>
              <w:noProof/>
            </w:rPr>
          </w:sdtEndPr>
          <w:sdtContent>
            <w:p w:rsidR="00057926" w:rsidRDefault="00057926">
              <w:pPr>
                <w:pStyle w:val="TOCHeading"/>
              </w:pPr>
              <w:r>
                <w:t>Contents</w:t>
              </w:r>
            </w:p>
            <w:p w:rsidR="001701D2" w:rsidRDefault="00AC352D">
              <w:pPr>
                <w:pStyle w:val="TOC1"/>
                <w:tabs>
                  <w:tab w:val="right" w:leader="dot" w:pos="9350"/>
                </w:tabs>
                <w:rPr>
                  <w:noProof/>
                </w:rPr>
              </w:pPr>
              <w:r w:rsidRPr="00FA148F">
                <w:rPr>
                  <w:highlight w:val="yellow"/>
                </w:rPr>
                <w:fldChar w:fldCharType="begin"/>
              </w:r>
              <w:r w:rsidRPr="00FA148F">
                <w:rPr>
                  <w:highlight w:val="yellow"/>
                </w:rPr>
                <w:instrText xml:space="preserve"> TOC \o "1-3" \h \z \u </w:instrText>
              </w:r>
              <w:r w:rsidRPr="00FA148F">
                <w:rPr>
                  <w:highlight w:val="yellow"/>
                </w:rPr>
                <w:fldChar w:fldCharType="separate"/>
              </w:r>
              <w:hyperlink w:anchor="_Toc477507011" w:history="1">
                <w:r w:rsidR="001701D2" w:rsidRPr="002D4538">
                  <w:rPr>
                    <w:rStyle w:val="Hyperlink"/>
                    <w:noProof/>
                  </w:rPr>
                  <w:t>Introduction</w:t>
                </w:r>
                <w:r w:rsidR="001701D2">
                  <w:rPr>
                    <w:noProof/>
                    <w:webHidden/>
                  </w:rPr>
                  <w:tab/>
                </w:r>
                <w:r w:rsidR="001701D2">
                  <w:rPr>
                    <w:noProof/>
                    <w:webHidden/>
                  </w:rPr>
                  <w:fldChar w:fldCharType="begin"/>
                </w:r>
                <w:r w:rsidR="001701D2">
                  <w:rPr>
                    <w:noProof/>
                    <w:webHidden/>
                  </w:rPr>
                  <w:instrText xml:space="preserve"> PAGEREF _Toc477507011 \h </w:instrText>
                </w:r>
                <w:r w:rsidR="001701D2">
                  <w:rPr>
                    <w:noProof/>
                    <w:webHidden/>
                  </w:rPr>
                </w:r>
                <w:r w:rsidR="001701D2">
                  <w:rPr>
                    <w:noProof/>
                    <w:webHidden/>
                  </w:rPr>
                  <w:fldChar w:fldCharType="separate"/>
                </w:r>
                <w:r w:rsidR="001701D2">
                  <w:rPr>
                    <w:noProof/>
                    <w:webHidden/>
                  </w:rPr>
                  <w:t>3</w:t>
                </w:r>
                <w:r w:rsidR="001701D2">
                  <w:rPr>
                    <w:noProof/>
                    <w:webHidden/>
                  </w:rPr>
                  <w:fldChar w:fldCharType="end"/>
                </w:r>
              </w:hyperlink>
            </w:p>
            <w:p w:rsidR="001701D2" w:rsidRDefault="004C245B">
              <w:pPr>
                <w:pStyle w:val="TOC1"/>
                <w:tabs>
                  <w:tab w:val="right" w:leader="dot" w:pos="9350"/>
                </w:tabs>
                <w:rPr>
                  <w:noProof/>
                </w:rPr>
              </w:pPr>
              <w:hyperlink w:anchor="_Toc477507012" w:history="1">
                <w:r w:rsidR="001701D2" w:rsidRPr="002D4538">
                  <w:rPr>
                    <w:rStyle w:val="Hyperlink"/>
                    <w:noProof/>
                  </w:rPr>
                  <w:t>Overview of Setup Requirements</w:t>
                </w:r>
                <w:r w:rsidR="001701D2">
                  <w:rPr>
                    <w:noProof/>
                    <w:webHidden/>
                  </w:rPr>
                  <w:tab/>
                </w:r>
                <w:r w:rsidR="001701D2">
                  <w:rPr>
                    <w:noProof/>
                    <w:webHidden/>
                  </w:rPr>
                  <w:fldChar w:fldCharType="begin"/>
                </w:r>
                <w:r w:rsidR="001701D2">
                  <w:rPr>
                    <w:noProof/>
                    <w:webHidden/>
                  </w:rPr>
                  <w:instrText xml:space="preserve"> PAGEREF _Toc477507012 \h </w:instrText>
                </w:r>
                <w:r w:rsidR="001701D2">
                  <w:rPr>
                    <w:noProof/>
                    <w:webHidden/>
                  </w:rPr>
                </w:r>
                <w:r w:rsidR="001701D2">
                  <w:rPr>
                    <w:noProof/>
                    <w:webHidden/>
                  </w:rPr>
                  <w:fldChar w:fldCharType="separate"/>
                </w:r>
                <w:r w:rsidR="001701D2">
                  <w:rPr>
                    <w:noProof/>
                    <w:webHidden/>
                  </w:rPr>
                  <w:t>3</w:t>
                </w:r>
                <w:r w:rsidR="001701D2">
                  <w:rPr>
                    <w:noProof/>
                    <w:webHidden/>
                  </w:rPr>
                  <w:fldChar w:fldCharType="end"/>
                </w:r>
              </w:hyperlink>
            </w:p>
            <w:p w:rsidR="001701D2" w:rsidRDefault="004C245B">
              <w:pPr>
                <w:pStyle w:val="TOC1"/>
                <w:tabs>
                  <w:tab w:val="right" w:leader="dot" w:pos="9350"/>
                </w:tabs>
                <w:rPr>
                  <w:noProof/>
                </w:rPr>
              </w:pPr>
              <w:hyperlink w:anchor="_Toc477507013" w:history="1">
                <w:r w:rsidR="001701D2" w:rsidRPr="002D4538">
                  <w:rPr>
                    <w:rStyle w:val="Hyperlink"/>
                    <w:noProof/>
                  </w:rPr>
                  <w:t>Mobile Setup Process</w:t>
                </w:r>
                <w:r w:rsidR="001701D2">
                  <w:rPr>
                    <w:noProof/>
                    <w:webHidden/>
                  </w:rPr>
                  <w:tab/>
                </w:r>
                <w:r w:rsidR="001701D2">
                  <w:rPr>
                    <w:noProof/>
                    <w:webHidden/>
                  </w:rPr>
                  <w:fldChar w:fldCharType="begin"/>
                </w:r>
                <w:r w:rsidR="001701D2">
                  <w:rPr>
                    <w:noProof/>
                    <w:webHidden/>
                  </w:rPr>
                  <w:instrText xml:space="preserve"> PAGEREF _Toc477507013 \h </w:instrText>
                </w:r>
                <w:r w:rsidR="001701D2">
                  <w:rPr>
                    <w:noProof/>
                    <w:webHidden/>
                  </w:rPr>
                </w:r>
                <w:r w:rsidR="001701D2">
                  <w:rPr>
                    <w:noProof/>
                    <w:webHidden/>
                  </w:rPr>
                  <w:fldChar w:fldCharType="separate"/>
                </w:r>
                <w:r w:rsidR="001701D2">
                  <w:rPr>
                    <w:noProof/>
                    <w:webHidden/>
                  </w:rPr>
                  <w:t>3</w:t>
                </w:r>
                <w:r w:rsidR="001701D2">
                  <w:rPr>
                    <w:noProof/>
                    <w:webHidden/>
                  </w:rPr>
                  <w:fldChar w:fldCharType="end"/>
                </w:r>
              </w:hyperlink>
            </w:p>
            <w:p w:rsidR="001701D2" w:rsidRDefault="004C245B">
              <w:pPr>
                <w:pStyle w:val="TOC2"/>
                <w:tabs>
                  <w:tab w:val="right" w:leader="dot" w:pos="9350"/>
                </w:tabs>
                <w:rPr>
                  <w:noProof/>
                </w:rPr>
              </w:pPr>
              <w:hyperlink w:anchor="_Toc477507014" w:history="1">
                <w:r w:rsidR="001701D2" w:rsidRPr="002D4538">
                  <w:rPr>
                    <w:rStyle w:val="Hyperlink"/>
                    <w:noProof/>
                  </w:rPr>
                  <w:t>Mobile Profile</w:t>
                </w:r>
                <w:r w:rsidR="001701D2">
                  <w:rPr>
                    <w:noProof/>
                    <w:webHidden/>
                  </w:rPr>
                  <w:tab/>
                </w:r>
                <w:r w:rsidR="001701D2">
                  <w:rPr>
                    <w:noProof/>
                    <w:webHidden/>
                  </w:rPr>
                  <w:fldChar w:fldCharType="begin"/>
                </w:r>
                <w:r w:rsidR="001701D2">
                  <w:rPr>
                    <w:noProof/>
                    <w:webHidden/>
                  </w:rPr>
                  <w:instrText xml:space="preserve"> PAGEREF _Toc477507014 \h </w:instrText>
                </w:r>
                <w:r w:rsidR="001701D2">
                  <w:rPr>
                    <w:noProof/>
                    <w:webHidden/>
                  </w:rPr>
                </w:r>
                <w:r w:rsidR="001701D2">
                  <w:rPr>
                    <w:noProof/>
                    <w:webHidden/>
                  </w:rPr>
                  <w:fldChar w:fldCharType="separate"/>
                </w:r>
                <w:r w:rsidR="001701D2">
                  <w:rPr>
                    <w:noProof/>
                    <w:webHidden/>
                  </w:rPr>
                  <w:t>3</w:t>
                </w:r>
                <w:r w:rsidR="001701D2">
                  <w:rPr>
                    <w:noProof/>
                    <w:webHidden/>
                  </w:rPr>
                  <w:fldChar w:fldCharType="end"/>
                </w:r>
              </w:hyperlink>
            </w:p>
            <w:p w:rsidR="001701D2" w:rsidRDefault="004C245B">
              <w:pPr>
                <w:pStyle w:val="TOC2"/>
                <w:tabs>
                  <w:tab w:val="right" w:leader="dot" w:pos="9350"/>
                </w:tabs>
                <w:rPr>
                  <w:noProof/>
                </w:rPr>
              </w:pPr>
              <w:hyperlink w:anchor="_Toc477507015" w:history="1">
                <w:r w:rsidR="001701D2" w:rsidRPr="002D4538">
                  <w:rPr>
                    <w:rStyle w:val="Hyperlink"/>
                    <w:noProof/>
                  </w:rPr>
                  <w:t>Attaching a Security Group</w:t>
                </w:r>
                <w:r w:rsidR="001701D2">
                  <w:rPr>
                    <w:noProof/>
                    <w:webHidden/>
                  </w:rPr>
                  <w:tab/>
                </w:r>
                <w:r w:rsidR="001701D2">
                  <w:rPr>
                    <w:noProof/>
                    <w:webHidden/>
                  </w:rPr>
                  <w:fldChar w:fldCharType="begin"/>
                </w:r>
                <w:r w:rsidR="001701D2">
                  <w:rPr>
                    <w:noProof/>
                    <w:webHidden/>
                  </w:rPr>
                  <w:instrText xml:space="preserve"> PAGEREF _Toc477507015 \h </w:instrText>
                </w:r>
                <w:r w:rsidR="001701D2">
                  <w:rPr>
                    <w:noProof/>
                    <w:webHidden/>
                  </w:rPr>
                </w:r>
                <w:r w:rsidR="001701D2">
                  <w:rPr>
                    <w:noProof/>
                    <w:webHidden/>
                  </w:rPr>
                  <w:fldChar w:fldCharType="separate"/>
                </w:r>
                <w:r w:rsidR="001701D2">
                  <w:rPr>
                    <w:noProof/>
                    <w:webHidden/>
                  </w:rPr>
                  <w:t>4</w:t>
                </w:r>
                <w:r w:rsidR="001701D2">
                  <w:rPr>
                    <w:noProof/>
                    <w:webHidden/>
                  </w:rPr>
                  <w:fldChar w:fldCharType="end"/>
                </w:r>
              </w:hyperlink>
            </w:p>
            <w:p w:rsidR="001701D2" w:rsidRDefault="004C245B">
              <w:pPr>
                <w:pStyle w:val="TOC1"/>
                <w:tabs>
                  <w:tab w:val="right" w:leader="dot" w:pos="9350"/>
                </w:tabs>
                <w:rPr>
                  <w:noProof/>
                </w:rPr>
              </w:pPr>
              <w:hyperlink w:anchor="_Toc477507016" w:history="1">
                <w:r w:rsidR="001701D2" w:rsidRPr="002D4538">
                  <w:rPr>
                    <w:rStyle w:val="Hyperlink"/>
                    <w:noProof/>
                  </w:rPr>
                  <w:t>Frequently Asked Questions</w:t>
                </w:r>
                <w:r w:rsidR="001701D2">
                  <w:rPr>
                    <w:noProof/>
                    <w:webHidden/>
                  </w:rPr>
                  <w:tab/>
                </w:r>
                <w:r w:rsidR="001701D2">
                  <w:rPr>
                    <w:noProof/>
                    <w:webHidden/>
                  </w:rPr>
                  <w:fldChar w:fldCharType="begin"/>
                </w:r>
                <w:r w:rsidR="001701D2">
                  <w:rPr>
                    <w:noProof/>
                    <w:webHidden/>
                  </w:rPr>
                  <w:instrText xml:space="preserve"> PAGEREF _Toc477507016 \h </w:instrText>
                </w:r>
                <w:r w:rsidR="001701D2">
                  <w:rPr>
                    <w:noProof/>
                    <w:webHidden/>
                  </w:rPr>
                </w:r>
                <w:r w:rsidR="001701D2">
                  <w:rPr>
                    <w:noProof/>
                    <w:webHidden/>
                  </w:rPr>
                  <w:fldChar w:fldCharType="separate"/>
                </w:r>
                <w:r w:rsidR="001701D2">
                  <w:rPr>
                    <w:noProof/>
                    <w:webHidden/>
                  </w:rPr>
                  <w:t>4</w:t>
                </w:r>
                <w:r w:rsidR="001701D2">
                  <w:rPr>
                    <w:noProof/>
                    <w:webHidden/>
                  </w:rPr>
                  <w:fldChar w:fldCharType="end"/>
                </w:r>
              </w:hyperlink>
            </w:p>
            <w:p w:rsidR="001701D2" w:rsidRDefault="004C245B">
              <w:pPr>
                <w:pStyle w:val="TOC2"/>
                <w:tabs>
                  <w:tab w:val="right" w:leader="dot" w:pos="9350"/>
                </w:tabs>
                <w:rPr>
                  <w:noProof/>
                </w:rPr>
              </w:pPr>
              <w:hyperlink w:anchor="_Toc477507017" w:history="1">
                <w:r w:rsidR="001701D2" w:rsidRPr="002D4538">
                  <w:rPr>
                    <w:rStyle w:val="Hyperlink"/>
                    <w:noProof/>
                  </w:rPr>
                  <w:t>Why are my mobile setup menu options not available?</w:t>
                </w:r>
                <w:r w:rsidR="001701D2">
                  <w:rPr>
                    <w:noProof/>
                    <w:webHidden/>
                  </w:rPr>
                  <w:tab/>
                </w:r>
                <w:r w:rsidR="001701D2">
                  <w:rPr>
                    <w:noProof/>
                    <w:webHidden/>
                  </w:rPr>
                  <w:fldChar w:fldCharType="begin"/>
                </w:r>
                <w:r w:rsidR="001701D2">
                  <w:rPr>
                    <w:noProof/>
                    <w:webHidden/>
                  </w:rPr>
                  <w:instrText xml:space="preserve"> PAGEREF _Toc477507017 \h </w:instrText>
                </w:r>
                <w:r w:rsidR="001701D2">
                  <w:rPr>
                    <w:noProof/>
                    <w:webHidden/>
                  </w:rPr>
                </w:r>
                <w:r w:rsidR="001701D2">
                  <w:rPr>
                    <w:noProof/>
                    <w:webHidden/>
                  </w:rPr>
                  <w:fldChar w:fldCharType="separate"/>
                </w:r>
                <w:r w:rsidR="001701D2">
                  <w:rPr>
                    <w:noProof/>
                    <w:webHidden/>
                  </w:rPr>
                  <w:t>4</w:t>
                </w:r>
                <w:r w:rsidR="001701D2">
                  <w:rPr>
                    <w:noProof/>
                    <w:webHidden/>
                  </w:rPr>
                  <w:fldChar w:fldCharType="end"/>
                </w:r>
              </w:hyperlink>
            </w:p>
            <w:p w:rsidR="001701D2" w:rsidRDefault="004C245B">
              <w:pPr>
                <w:pStyle w:val="TOC2"/>
                <w:tabs>
                  <w:tab w:val="right" w:leader="dot" w:pos="9350"/>
                </w:tabs>
                <w:rPr>
                  <w:noProof/>
                </w:rPr>
              </w:pPr>
              <w:hyperlink w:anchor="_Toc477507018" w:history="1">
                <w:r w:rsidR="001701D2" w:rsidRPr="002D4538">
                  <w:rPr>
                    <w:rStyle w:val="Hyperlink"/>
                    <w:noProof/>
                  </w:rPr>
                  <w:t>Am I able to activate mobile access for only one user?</w:t>
                </w:r>
                <w:r w:rsidR="001701D2">
                  <w:rPr>
                    <w:noProof/>
                    <w:webHidden/>
                  </w:rPr>
                  <w:tab/>
                </w:r>
                <w:r w:rsidR="001701D2">
                  <w:rPr>
                    <w:noProof/>
                    <w:webHidden/>
                  </w:rPr>
                  <w:fldChar w:fldCharType="begin"/>
                </w:r>
                <w:r w:rsidR="001701D2">
                  <w:rPr>
                    <w:noProof/>
                    <w:webHidden/>
                  </w:rPr>
                  <w:instrText xml:space="preserve"> PAGEREF _Toc477507018 \h </w:instrText>
                </w:r>
                <w:r w:rsidR="001701D2">
                  <w:rPr>
                    <w:noProof/>
                    <w:webHidden/>
                  </w:rPr>
                </w:r>
                <w:r w:rsidR="001701D2">
                  <w:rPr>
                    <w:noProof/>
                    <w:webHidden/>
                  </w:rPr>
                  <w:fldChar w:fldCharType="separate"/>
                </w:r>
                <w:r w:rsidR="001701D2">
                  <w:rPr>
                    <w:noProof/>
                    <w:webHidden/>
                  </w:rPr>
                  <w:t>4</w:t>
                </w:r>
                <w:r w:rsidR="001701D2">
                  <w:rPr>
                    <w:noProof/>
                    <w:webHidden/>
                  </w:rPr>
                  <w:fldChar w:fldCharType="end"/>
                </w:r>
              </w:hyperlink>
            </w:p>
            <w:p w:rsidR="00134D58" w:rsidRDefault="00AC352D" w:rsidP="00597C53">
              <w:r w:rsidRPr="00FA148F">
                <w:rPr>
                  <w:b/>
                  <w:bCs/>
                  <w:noProof/>
                  <w:highlight w:val="yellow"/>
                </w:rPr>
                <w:fldChar w:fldCharType="end"/>
              </w:r>
            </w:p>
          </w:sdtContent>
        </w:sdt>
      </w:sdtContent>
    </w:sdt>
    <w:p w:rsidR="00134D58" w:rsidRDefault="00134D58">
      <w:r>
        <w:br w:type="page"/>
      </w:r>
    </w:p>
    <w:p w:rsidR="001814B2" w:rsidRDefault="00BD590E" w:rsidP="00AC352D">
      <w:pPr>
        <w:pStyle w:val="Heading1"/>
      </w:pPr>
      <w:bookmarkStart w:id="1" w:name="_Toc477507011"/>
      <w:r>
        <w:lastRenderedPageBreak/>
        <w:t>Introduction</w:t>
      </w:r>
      <w:bookmarkEnd w:id="1"/>
    </w:p>
    <w:p w:rsidR="00BD590E" w:rsidRDefault="005F3711" w:rsidP="001814B2">
      <w:r>
        <w:t xml:space="preserve">Features of the Time and Attendance system are available on a mobile application. This document </w:t>
      </w:r>
      <w:r w:rsidR="00561210">
        <w:t>presents</w:t>
      </w:r>
      <w:r>
        <w:t xml:space="preserve"> the setup requirements to activate mobile access.</w:t>
      </w:r>
    </w:p>
    <w:p w:rsidR="005B06BB" w:rsidRDefault="00561210" w:rsidP="005B06BB">
      <w:pPr>
        <w:pStyle w:val="Heading1"/>
      </w:pPr>
      <w:bookmarkStart w:id="2" w:name="_Toc477507012"/>
      <w:r>
        <w:t>Overview of Setup Requirements</w:t>
      </w:r>
      <w:bookmarkEnd w:id="2"/>
      <w:r>
        <w:t xml:space="preserve"> </w:t>
      </w:r>
    </w:p>
    <w:p w:rsidR="00561210" w:rsidRDefault="00561210" w:rsidP="00561210">
      <w:r>
        <w:t xml:space="preserve">In order to set up mobile access </w:t>
      </w:r>
      <w:r w:rsidR="008318C5">
        <w:t>for a</w:t>
      </w:r>
      <w:r>
        <w:t xml:space="preserve"> group of user</w:t>
      </w:r>
      <w:r w:rsidR="008318C5">
        <w:t>s</w:t>
      </w:r>
      <w:r>
        <w:t xml:space="preserve">, the below steps must be taken. These steps </w:t>
      </w:r>
      <w:r w:rsidR="00DA373B">
        <w:t>are explored in further detail under the Mobile Setup Process section</w:t>
      </w:r>
      <w:r>
        <w:t xml:space="preserve">. </w:t>
      </w:r>
    </w:p>
    <w:p w:rsidR="00561210" w:rsidRDefault="00DA373B" w:rsidP="005B06BB">
      <w:pPr>
        <w:pStyle w:val="ListParagraph"/>
        <w:numPr>
          <w:ilvl w:val="0"/>
          <w:numId w:val="1"/>
        </w:numPr>
      </w:pPr>
      <w:r>
        <w:t>Set up a</w:t>
      </w:r>
      <w:r w:rsidR="00561210">
        <w:t xml:space="preserve"> Mobile Profile</w:t>
      </w:r>
      <w:r>
        <w:t>/Profiles</w:t>
      </w:r>
      <w:r w:rsidR="008318C5">
        <w:t>.</w:t>
      </w:r>
    </w:p>
    <w:p w:rsidR="005B06BB" w:rsidRDefault="00DA373B" w:rsidP="005B06BB">
      <w:pPr>
        <w:pStyle w:val="ListParagraph"/>
        <w:numPr>
          <w:ilvl w:val="0"/>
          <w:numId w:val="1"/>
        </w:numPr>
      </w:pPr>
      <w:r>
        <w:t>Attach the</w:t>
      </w:r>
      <w:r w:rsidR="00561210">
        <w:t xml:space="preserve"> Mobile Profile to the appropriate</w:t>
      </w:r>
      <w:r>
        <w:t xml:space="preserve"> Security Group/Groups</w:t>
      </w:r>
      <w:r w:rsidR="008318C5">
        <w:t>.</w:t>
      </w:r>
    </w:p>
    <w:p w:rsidR="00561210" w:rsidRDefault="00561210" w:rsidP="00561210">
      <w:pPr>
        <w:pStyle w:val="Heading1"/>
      </w:pPr>
      <w:bookmarkStart w:id="3" w:name="_Toc477507013"/>
      <w:r>
        <w:t>Mobile Setup Process</w:t>
      </w:r>
      <w:bookmarkEnd w:id="3"/>
    </w:p>
    <w:p w:rsidR="00561210" w:rsidRDefault="00561210" w:rsidP="00561210">
      <w:pPr>
        <w:pStyle w:val="Heading2"/>
      </w:pPr>
      <w:bookmarkStart w:id="4" w:name="_Toc477507014"/>
      <w:r>
        <w:t>Mobile Profile</w:t>
      </w:r>
      <w:bookmarkEnd w:id="4"/>
    </w:p>
    <w:p w:rsidR="00561210" w:rsidRDefault="00561210" w:rsidP="00561210">
      <w:r>
        <w:t>A mobile profile or profiles must be created to attach to the users that will need access to the mobile application. To do so, follow the below steps:</w:t>
      </w:r>
    </w:p>
    <w:p w:rsidR="00561210" w:rsidRDefault="00561210" w:rsidP="00561210">
      <w:pPr>
        <w:pStyle w:val="ListParagraph"/>
        <w:numPr>
          <w:ilvl w:val="0"/>
          <w:numId w:val="28"/>
        </w:numPr>
      </w:pPr>
      <w:r>
        <w:t xml:space="preserve">In the </w:t>
      </w:r>
      <w:r>
        <w:rPr>
          <w:b/>
        </w:rPr>
        <w:t xml:space="preserve">Main Navigation </w:t>
      </w:r>
      <w:r>
        <w:t>menu, o</w:t>
      </w:r>
      <w:r w:rsidRPr="000E1B3E">
        <w:t>pen</w:t>
      </w:r>
      <w:r>
        <w:t xml:space="preserve"> the </w:t>
      </w:r>
      <w:r>
        <w:rPr>
          <w:b/>
        </w:rPr>
        <w:t>Security Setup</w:t>
      </w:r>
      <w:r>
        <w:t xml:space="preserve"> folder. </w:t>
      </w:r>
    </w:p>
    <w:p w:rsidR="00561210" w:rsidRDefault="00561210" w:rsidP="00561210">
      <w:pPr>
        <w:pStyle w:val="ListParagraph"/>
        <w:numPr>
          <w:ilvl w:val="0"/>
          <w:numId w:val="28"/>
        </w:numPr>
      </w:pPr>
      <w:r>
        <w:t xml:space="preserve">Click on the </w:t>
      </w:r>
      <w:r>
        <w:rPr>
          <w:b/>
        </w:rPr>
        <w:t>Mobile Profiles</w:t>
      </w:r>
      <w:r>
        <w:t xml:space="preserve"> page. </w:t>
      </w:r>
    </w:p>
    <w:p w:rsidR="00561210" w:rsidRDefault="0023444F" w:rsidP="00561210">
      <w:pPr>
        <w:pStyle w:val="ListParagraph"/>
      </w:pPr>
      <w:r>
        <w:rPr>
          <w:noProof/>
        </w:rPr>
        <w:drawing>
          <wp:inline distT="0" distB="0" distL="0" distR="0" wp14:anchorId="180D4153" wp14:editId="4F8FD502">
            <wp:extent cx="2000250" cy="1885950"/>
            <wp:effectExtent l="76200" t="76200" r="13335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0" cy="1885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61210" w:rsidRDefault="00561210" w:rsidP="00561210">
      <w:pPr>
        <w:pStyle w:val="ListParagraph"/>
        <w:rPr>
          <w:i/>
        </w:rPr>
      </w:pPr>
      <w:r>
        <w:rPr>
          <w:i/>
        </w:rPr>
        <w:t>The Mobile Profiles page opens.</w:t>
      </w:r>
    </w:p>
    <w:p w:rsidR="00561210" w:rsidRDefault="00561210" w:rsidP="00561210">
      <w:pPr>
        <w:pStyle w:val="ListParagraph"/>
        <w:numPr>
          <w:ilvl w:val="0"/>
          <w:numId w:val="28"/>
        </w:numPr>
      </w:pPr>
      <w:r>
        <w:t xml:space="preserve">Click the </w:t>
      </w:r>
      <w:r>
        <w:rPr>
          <w:b/>
        </w:rPr>
        <w:t>Add</w:t>
      </w:r>
      <w:r>
        <w:t xml:space="preserve"> button. </w:t>
      </w:r>
    </w:p>
    <w:p w:rsidR="00A228D0" w:rsidRDefault="00561210" w:rsidP="00A228D0">
      <w:pPr>
        <w:pStyle w:val="ListParagraph"/>
        <w:numPr>
          <w:ilvl w:val="0"/>
          <w:numId w:val="28"/>
        </w:numPr>
      </w:pPr>
      <w:r>
        <w:t>Assign a</w:t>
      </w:r>
      <w:r>
        <w:rPr>
          <w:b/>
        </w:rPr>
        <w:t xml:space="preserve"> Name </w:t>
      </w:r>
      <w:r>
        <w:t xml:space="preserve">and </w:t>
      </w:r>
      <w:r>
        <w:rPr>
          <w:b/>
        </w:rPr>
        <w:t xml:space="preserve">Description </w:t>
      </w:r>
      <w:r>
        <w:t xml:space="preserve">to the new profile. </w:t>
      </w:r>
    </w:p>
    <w:p w:rsidR="000F5CBB" w:rsidRPr="00C924E8" w:rsidRDefault="000F5CBB" w:rsidP="00A228D0">
      <w:pPr>
        <w:pStyle w:val="ListParagraph"/>
        <w:numPr>
          <w:ilvl w:val="0"/>
          <w:numId w:val="28"/>
        </w:numPr>
      </w:pPr>
      <w:r w:rsidRPr="00C924E8">
        <w:t>Select applicable feature(s) from the list of available features and click</w:t>
      </w:r>
      <w:r w:rsidR="00C924E8">
        <w:t xml:space="preserve"> the </w:t>
      </w:r>
      <w:r w:rsidR="00C924E8" w:rsidRPr="00A228D0">
        <w:rPr>
          <w:b/>
        </w:rPr>
        <w:t>Plus</w:t>
      </w:r>
      <w:r w:rsidR="0023444F" w:rsidRPr="00A228D0">
        <w:rPr>
          <w:b/>
        </w:rPr>
        <w:t xml:space="preserve"> </w:t>
      </w:r>
      <w:r w:rsidR="0023444F">
        <w:rPr>
          <w:noProof/>
        </w:rPr>
        <w:drawing>
          <wp:inline distT="0" distB="0" distL="0" distR="0" wp14:anchorId="195E17B0" wp14:editId="49BF7F1F">
            <wp:extent cx="2286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C924E8" w:rsidRPr="00A228D0">
        <w:rPr>
          <w:b/>
        </w:rPr>
        <w:t xml:space="preserve"> </w:t>
      </w:r>
      <w:r w:rsidR="00C924E8">
        <w:t>button.</w:t>
      </w:r>
    </w:p>
    <w:p w:rsidR="00561210" w:rsidRDefault="00C924E8" w:rsidP="00561210">
      <w:pPr>
        <w:pStyle w:val="ListParagraph"/>
        <w:numPr>
          <w:ilvl w:val="0"/>
          <w:numId w:val="28"/>
        </w:numPr>
      </w:pPr>
      <w:r>
        <w:t>Click</w:t>
      </w:r>
      <w:r w:rsidR="00561210">
        <w:t xml:space="preserve"> </w:t>
      </w:r>
      <w:r w:rsidR="00561210">
        <w:rPr>
          <w:b/>
        </w:rPr>
        <w:t>Save</w:t>
      </w:r>
      <w:r w:rsidR="00063742">
        <w:rPr>
          <w:b/>
        </w:rPr>
        <w:t>.</w:t>
      </w:r>
      <w:r w:rsidR="00561210">
        <w:t xml:space="preserve"> </w:t>
      </w:r>
    </w:p>
    <w:p w:rsidR="00561210" w:rsidRDefault="00561210" w:rsidP="00561210">
      <w:pPr>
        <w:pStyle w:val="ListParagraph"/>
      </w:pPr>
      <w:r>
        <w:rPr>
          <w:i/>
        </w:rPr>
        <w:t>The main Mobile Features page reappears with the current Mobile Profile selected.</w:t>
      </w:r>
    </w:p>
    <w:p w:rsidR="00561210" w:rsidRDefault="00561210" w:rsidP="00561210">
      <w:pPr>
        <w:pStyle w:val="ListParagraph"/>
        <w:numPr>
          <w:ilvl w:val="0"/>
          <w:numId w:val="28"/>
        </w:numPr>
      </w:pPr>
      <w:r>
        <w:t xml:space="preserve">Use the drop down in the </w:t>
      </w:r>
      <w:r>
        <w:rPr>
          <w:b/>
        </w:rPr>
        <w:t>Assigned Features</w:t>
      </w:r>
      <w:r>
        <w:t xml:space="preserve"> bar to select a feature to apply</w:t>
      </w:r>
      <w:r w:rsidR="00E16369">
        <w:t>. Once chosen, click the</w:t>
      </w:r>
      <w:r>
        <w:t xml:space="preserve"> </w:t>
      </w:r>
      <w:r>
        <w:rPr>
          <w:b/>
        </w:rPr>
        <w:t>Plus</w:t>
      </w:r>
      <w:r w:rsidR="00E16369">
        <w:rPr>
          <w:b/>
        </w:rPr>
        <w:t xml:space="preserve"> </w:t>
      </w:r>
      <w:r w:rsidR="00E16369">
        <w:rPr>
          <w:noProof/>
        </w:rPr>
        <w:drawing>
          <wp:inline distT="0" distB="0" distL="0" distR="0" wp14:anchorId="28C257B2" wp14:editId="42AB09FA">
            <wp:extent cx="228600" cy="200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button to add it to the profile.  Return to this drop down to continue to add features until complete. </w:t>
      </w:r>
    </w:p>
    <w:p w:rsidR="00561210" w:rsidRDefault="00561210" w:rsidP="00561210">
      <w:pPr>
        <w:pStyle w:val="ListParagraph"/>
        <w:numPr>
          <w:ilvl w:val="0"/>
          <w:numId w:val="28"/>
        </w:numPr>
      </w:pPr>
      <w:r>
        <w:lastRenderedPageBreak/>
        <w:t xml:space="preserve">Click </w:t>
      </w:r>
      <w:r>
        <w:rPr>
          <w:b/>
        </w:rPr>
        <w:t>Save</w:t>
      </w:r>
      <w:r>
        <w:t>.</w:t>
      </w:r>
    </w:p>
    <w:p w:rsidR="00154A11" w:rsidRDefault="00154A11" w:rsidP="00154A11">
      <w:pPr>
        <w:pStyle w:val="Heading2"/>
      </w:pPr>
      <w:bookmarkStart w:id="5" w:name="_Toc477507015"/>
      <w:r>
        <w:t>Attaching</w:t>
      </w:r>
      <w:r w:rsidR="00664213">
        <w:t xml:space="preserve"> a</w:t>
      </w:r>
      <w:r>
        <w:t xml:space="preserve"> Security Group</w:t>
      </w:r>
      <w:bookmarkEnd w:id="5"/>
      <w:r>
        <w:t xml:space="preserve"> </w:t>
      </w:r>
    </w:p>
    <w:p w:rsidR="00895F05" w:rsidRDefault="00895F05" w:rsidP="00895F05">
      <w:r>
        <w:t xml:space="preserve">After a mobile profile is set up, it must be </w:t>
      </w:r>
      <w:r w:rsidR="00DA373B">
        <w:t>placed in to the S</w:t>
      </w:r>
      <w:r>
        <w:t xml:space="preserve">ecurity </w:t>
      </w:r>
      <w:r w:rsidR="00DA373B">
        <w:t>G</w:t>
      </w:r>
      <w:r>
        <w:t>roup(s) of the employees that will access the mobile application by following the below steps:</w:t>
      </w:r>
    </w:p>
    <w:p w:rsidR="00895F05" w:rsidRDefault="00895F05" w:rsidP="00895F05">
      <w:pPr>
        <w:pStyle w:val="ListParagraph"/>
        <w:numPr>
          <w:ilvl w:val="0"/>
          <w:numId w:val="30"/>
        </w:numPr>
      </w:pPr>
      <w:r>
        <w:t xml:space="preserve">In the </w:t>
      </w:r>
      <w:r>
        <w:rPr>
          <w:b/>
        </w:rPr>
        <w:t xml:space="preserve">Main Navigation </w:t>
      </w:r>
      <w:r>
        <w:t>menu, o</w:t>
      </w:r>
      <w:r w:rsidRPr="000E1B3E">
        <w:t>pen</w:t>
      </w:r>
      <w:r>
        <w:t xml:space="preserve"> the </w:t>
      </w:r>
      <w:r>
        <w:rPr>
          <w:b/>
        </w:rPr>
        <w:t>Security Setup</w:t>
      </w:r>
      <w:r>
        <w:t xml:space="preserve"> folder. </w:t>
      </w:r>
    </w:p>
    <w:p w:rsidR="00895F05" w:rsidRDefault="00895F05" w:rsidP="00895F05">
      <w:pPr>
        <w:pStyle w:val="ListParagraph"/>
        <w:numPr>
          <w:ilvl w:val="0"/>
          <w:numId w:val="30"/>
        </w:numPr>
      </w:pPr>
      <w:r>
        <w:t xml:space="preserve">Click on the </w:t>
      </w:r>
      <w:r>
        <w:rPr>
          <w:b/>
        </w:rPr>
        <w:t>Group Security</w:t>
      </w:r>
      <w:r>
        <w:t xml:space="preserve"> page. </w:t>
      </w:r>
    </w:p>
    <w:p w:rsidR="00895F05" w:rsidRDefault="00895F05" w:rsidP="00895F05">
      <w:pPr>
        <w:pStyle w:val="ListParagraph"/>
      </w:pPr>
      <w:r>
        <w:rPr>
          <w:noProof/>
        </w:rPr>
        <w:drawing>
          <wp:inline distT="0" distB="0" distL="0" distR="0" wp14:anchorId="370B566B" wp14:editId="48FF23EF">
            <wp:extent cx="2076450" cy="1724025"/>
            <wp:effectExtent l="76200" t="76200" r="133350" b="1428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76450" cy="1724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5F05" w:rsidRDefault="00895F05" w:rsidP="00895F05">
      <w:pPr>
        <w:pStyle w:val="ListParagraph"/>
        <w:rPr>
          <w:i/>
        </w:rPr>
      </w:pPr>
      <w:r>
        <w:rPr>
          <w:i/>
        </w:rPr>
        <w:t xml:space="preserve">The </w:t>
      </w:r>
      <w:r w:rsidR="00063742">
        <w:rPr>
          <w:i/>
        </w:rPr>
        <w:t xml:space="preserve">Group Security </w:t>
      </w:r>
      <w:r>
        <w:rPr>
          <w:i/>
        </w:rPr>
        <w:t>page opens.</w:t>
      </w:r>
    </w:p>
    <w:p w:rsidR="00895F05" w:rsidRDefault="00063742" w:rsidP="00895F05">
      <w:pPr>
        <w:pStyle w:val="ListParagraph"/>
        <w:numPr>
          <w:ilvl w:val="0"/>
          <w:numId w:val="30"/>
        </w:numPr>
      </w:pPr>
      <w:r>
        <w:t xml:space="preserve">Select the Security Group from the </w:t>
      </w:r>
      <w:r>
        <w:rPr>
          <w:b/>
        </w:rPr>
        <w:t xml:space="preserve">Select </w:t>
      </w:r>
      <w:r w:rsidRPr="00063742">
        <w:rPr>
          <w:b/>
        </w:rPr>
        <w:t>Group</w:t>
      </w:r>
      <w:r>
        <w:rPr>
          <w:b/>
        </w:rPr>
        <w:t xml:space="preserve"> </w:t>
      </w:r>
      <w:r>
        <w:t>drop down</w:t>
      </w:r>
      <w:r w:rsidR="00895F05">
        <w:t xml:space="preserve">. </w:t>
      </w:r>
    </w:p>
    <w:p w:rsidR="00895F05" w:rsidRDefault="00063742" w:rsidP="00895F05">
      <w:pPr>
        <w:pStyle w:val="ListParagraph"/>
        <w:numPr>
          <w:ilvl w:val="0"/>
          <w:numId w:val="30"/>
        </w:numPr>
      </w:pPr>
      <w:r>
        <w:t xml:space="preserve">In the </w:t>
      </w:r>
      <w:r>
        <w:rPr>
          <w:b/>
        </w:rPr>
        <w:t xml:space="preserve">User </w:t>
      </w:r>
      <w:r w:rsidRPr="00063742">
        <w:rPr>
          <w:b/>
        </w:rPr>
        <w:t>Properties</w:t>
      </w:r>
      <w:r>
        <w:t xml:space="preserve"> section, select applicable Mobile Profile under the </w:t>
      </w:r>
      <w:r>
        <w:rPr>
          <w:b/>
        </w:rPr>
        <w:t>Mobile Profile</w:t>
      </w:r>
      <w:r w:rsidR="00DA373B">
        <w:t xml:space="preserve"> drop down</w:t>
      </w:r>
      <w:r w:rsidR="00895F05">
        <w:t xml:space="preserve">. </w:t>
      </w:r>
    </w:p>
    <w:p w:rsidR="00895F05" w:rsidRDefault="00063742" w:rsidP="00895F05">
      <w:pPr>
        <w:pStyle w:val="ListParagraph"/>
        <w:numPr>
          <w:ilvl w:val="0"/>
          <w:numId w:val="30"/>
        </w:numPr>
      </w:pPr>
      <w:r>
        <w:t>Click</w:t>
      </w:r>
      <w:r w:rsidR="00895F05">
        <w:t xml:space="preserve"> </w:t>
      </w:r>
      <w:r w:rsidR="00895F05">
        <w:rPr>
          <w:b/>
        </w:rPr>
        <w:t>Save</w:t>
      </w:r>
      <w:r>
        <w:t xml:space="preserve">. </w:t>
      </w:r>
    </w:p>
    <w:p w:rsidR="006C0C6D" w:rsidRDefault="006C0C6D" w:rsidP="006C0C6D">
      <w:pPr>
        <w:pStyle w:val="Heading1"/>
      </w:pPr>
      <w:bookmarkStart w:id="6" w:name="_Toc477507016"/>
      <w:r>
        <w:t>Frequently Asked Questions</w:t>
      </w:r>
      <w:bookmarkEnd w:id="6"/>
    </w:p>
    <w:p w:rsidR="004724AA" w:rsidRDefault="00561210" w:rsidP="004724AA">
      <w:pPr>
        <w:pStyle w:val="Heading2"/>
      </w:pPr>
      <w:bookmarkStart w:id="7" w:name="_Toc477507017"/>
      <w:r>
        <w:t>Why are my mobile setup menu options not available?</w:t>
      </w:r>
      <w:bookmarkEnd w:id="7"/>
    </w:p>
    <w:p w:rsidR="002E7CB7" w:rsidRDefault="00561210" w:rsidP="004724AA">
      <w:r>
        <w:t xml:space="preserve">If you do not have access to the mobile setup options displayed in this document, your system license likely needs to be updated. Please contact your Insperity Time and Attendance representative to activate the Mobile Application option. </w:t>
      </w:r>
    </w:p>
    <w:p w:rsidR="008318C5" w:rsidRDefault="008318C5" w:rsidP="008318C5">
      <w:pPr>
        <w:pStyle w:val="Heading2"/>
      </w:pPr>
      <w:bookmarkStart w:id="8" w:name="_Toc477507018"/>
      <w:r>
        <w:t>Am I able to activate mobile access for only one user?</w:t>
      </w:r>
      <w:bookmarkEnd w:id="8"/>
    </w:p>
    <w:p w:rsidR="008318C5" w:rsidRPr="008318C5" w:rsidRDefault="008318C5" w:rsidP="008318C5">
      <w:r>
        <w:t>If security should only be applied to one user, the Mobile Profile may instead be attached to the User Security in place of Group Security.</w:t>
      </w:r>
      <w:r w:rsidR="00DA373B">
        <w:t xml:space="preserve"> To do so, open the</w:t>
      </w:r>
      <w:r>
        <w:t xml:space="preserve"> </w:t>
      </w:r>
      <w:r>
        <w:rPr>
          <w:b/>
        </w:rPr>
        <w:t>Security Setup</w:t>
      </w:r>
      <w:r>
        <w:t xml:space="preserve"> menu</w:t>
      </w:r>
      <w:r w:rsidR="00DA373B">
        <w:t xml:space="preserve">, and click on the </w:t>
      </w:r>
      <w:r w:rsidR="00DA373B">
        <w:rPr>
          <w:b/>
        </w:rPr>
        <w:t>User Security</w:t>
      </w:r>
      <w:r w:rsidR="00DA373B">
        <w:t xml:space="preserve"> page</w:t>
      </w:r>
      <w:r>
        <w:t xml:space="preserve">. </w:t>
      </w:r>
      <w:r w:rsidR="00DA373B">
        <w:t>S</w:t>
      </w:r>
      <w:r>
        <w:t>elect the employee</w:t>
      </w:r>
      <w:r w:rsidR="00DA373B">
        <w:t xml:space="preserve"> to update</w:t>
      </w:r>
      <w:r>
        <w:t xml:space="preserve"> from the overall </w:t>
      </w:r>
      <w:r>
        <w:rPr>
          <w:b/>
        </w:rPr>
        <w:t>Employee Drop Down</w:t>
      </w:r>
      <w:r w:rsidR="00DA373B">
        <w:t>. Once their user security page opens</w:t>
      </w:r>
      <w:r>
        <w:t xml:space="preserve">, </w:t>
      </w:r>
      <w:r w:rsidR="00DA373B">
        <w:t xml:space="preserve">attach their Mobile Profile from the </w:t>
      </w:r>
      <w:r w:rsidRPr="008318C5">
        <w:rPr>
          <w:b/>
        </w:rPr>
        <w:t xml:space="preserve">Mobile Profile </w:t>
      </w:r>
      <w:r>
        <w:t xml:space="preserve">drop down and click </w:t>
      </w:r>
      <w:r>
        <w:rPr>
          <w:b/>
        </w:rPr>
        <w:t>Save</w:t>
      </w:r>
      <w:r>
        <w:t xml:space="preserve">. This setting will override any attached Group Security. </w:t>
      </w:r>
    </w:p>
    <w:p w:rsidR="006C0C6D" w:rsidRDefault="006C0C6D" w:rsidP="006C0C6D"/>
    <w:sectPr w:rsidR="006C0C6D" w:rsidSect="00D54504">
      <w:headerReference w:type="even" r:id="rId14"/>
      <w:headerReference w:type="default" r:id="rId15"/>
      <w:footerReference w:type="even" r:id="rId16"/>
      <w:footerReference w:type="default" r:id="rId17"/>
      <w:pgSz w:w="12240" w:h="15840"/>
      <w:pgMar w:top="1440" w:right="1440" w:bottom="1440" w:left="1440" w:header="720" w:footer="1152"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852CA" w15:done="0"/>
  <w15:commentEx w15:paraId="459CEA6C" w15:paraIdParent="644852CA" w15:done="0"/>
  <w15:commentEx w15:paraId="2FD9FF50" w15:done="0"/>
  <w15:commentEx w15:paraId="59245DE1" w15:paraIdParent="2FD9FF50" w15:done="0"/>
  <w15:commentEx w15:paraId="633254F5" w15:done="0"/>
  <w15:commentEx w15:paraId="0F07E948" w15:paraIdParent="633254F5" w15:done="0"/>
  <w15:commentEx w15:paraId="6A42B4D9" w15:done="0"/>
  <w15:commentEx w15:paraId="3525D51E" w15:paraIdParent="6A42B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6C" w:rsidRDefault="008B3C6C" w:rsidP="00BB1C4B">
      <w:pPr>
        <w:spacing w:after="0" w:line="240" w:lineRule="auto"/>
      </w:pPr>
      <w:r>
        <w:separator/>
      </w:r>
    </w:p>
  </w:endnote>
  <w:endnote w:type="continuationSeparator" w:id="0">
    <w:p w:rsidR="008B3C6C" w:rsidRDefault="008B3C6C" w:rsidP="00BB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675E77" w:rsidRDefault="008B3C6C" w:rsidP="00635D3E">
    <w:pPr>
      <w:pStyle w:val="Footer"/>
      <w:pBdr>
        <w:top w:val="single" w:sz="18" w:space="1" w:color="4C8C2B"/>
      </w:pBdr>
      <w:jc w:val="right"/>
      <w:rPr>
        <w:color w:val="4C8C2B"/>
        <w:sz w:val="24"/>
        <w:szCs w:val="24"/>
      </w:rPr>
    </w:pPr>
    <w:r>
      <w:rPr>
        <w:noProof/>
      </w:rPr>
      <w:drawing>
        <wp:anchor distT="0" distB="0" distL="114300" distR="114300" simplePos="0" relativeHeight="251660288" behindDoc="1" locked="0" layoutInCell="1" allowOverlap="1" wp14:anchorId="0786AAF1" wp14:editId="545887F0">
          <wp:simplePos x="0" y="0"/>
          <wp:positionH relativeFrom="column">
            <wp:posOffset>-19165</wp:posOffset>
          </wp:positionH>
          <wp:positionV relativeFrom="paragraph">
            <wp:posOffset>61538</wp:posOffset>
          </wp:positionV>
          <wp:extent cx="166370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sdt>
      <w:sdtPr>
        <w:rPr>
          <w:noProof/>
          <w:color w:val="4C8C2B"/>
          <w:sz w:val="24"/>
          <w:szCs w:val="24"/>
        </w:rPr>
        <w:alias w:val="Title"/>
        <w:tag w:val=""/>
        <w:id w:val="-54016212"/>
        <w:dataBinding w:prefixMappings="xmlns:ns0='http://purl.org/dc/elements/1.1/' xmlns:ns1='http://schemas.openxmlformats.org/package/2006/metadata/core-properties' " w:xpath="/ns1:coreProperties[1]/ns0:title[1]" w:storeItemID="{6C3C8BC8-F283-45AE-878A-BAB7291924A1}"/>
        <w:text/>
      </w:sdtPr>
      <w:sdtEndPr/>
      <w:sdtContent>
        <w:r w:rsidR="004C245B">
          <w:rPr>
            <w:noProof/>
            <w:color w:val="4C8C2B"/>
            <w:sz w:val="24"/>
            <w:szCs w:val="24"/>
          </w:rPr>
          <w:t>Insperity Mobile Time and Attendance Application Set Up</w:t>
        </w:r>
      </w:sdtContent>
    </w:sdt>
    <w:r>
      <w:rPr>
        <w:noProof/>
        <w:color w:val="4C8C2B"/>
        <w:sz w:val="24"/>
        <w:szCs w:val="24"/>
      </w:rPr>
      <w:t xml:space="preserve">  </w:t>
    </w:r>
    <w:r w:rsidRPr="00675E77">
      <w:rPr>
        <w:color w:val="4C8C2B"/>
        <w:sz w:val="24"/>
        <w:szCs w:val="24"/>
      </w:rPr>
      <w:fldChar w:fldCharType="begin"/>
    </w:r>
    <w:r w:rsidRPr="00675E77">
      <w:rPr>
        <w:color w:val="4C8C2B"/>
        <w:sz w:val="24"/>
        <w:szCs w:val="24"/>
      </w:rPr>
      <w:instrText xml:space="preserve"> PAGE   \* MERGEFORMAT </w:instrText>
    </w:r>
    <w:r w:rsidRPr="00675E77">
      <w:rPr>
        <w:color w:val="4C8C2B"/>
        <w:sz w:val="24"/>
        <w:szCs w:val="24"/>
      </w:rPr>
      <w:fldChar w:fldCharType="separate"/>
    </w:r>
    <w:r>
      <w:rPr>
        <w:noProof/>
        <w:color w:val="4C8C2B"/>
        <w:sz w:val="24"/>
        <w:szCs w:val="24"/>
      </w:rPr>
      <w:t>8</w:t>
    </w:r>
    <w:r w:rsidRPr="00675E77">
      <w:rPr>
        <w:noProof/>
        <w:color w:val="4C8C2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Default="008B3C6C" w:rsidP="00635D3E">
    <w:pPr>
      <w:pStyle w:val="Footer"/>
      <w:pBdr>
        <w:top w:val="single" w:sz="18" w:space="1" w:color="4C8C2B"/>
      </w:pBdr>
    </w:pPr>
    <w:r w:rsidRPr="00AB1EC6">
      <w:rPr>
        <w:color w:val="4C8C2B"/>
        <w:sz w:val="24"/>
        <w:szCs w:val="24"/>
      </w:rPr>
      <w:fldChar w:fldCharType="begin"/>
    </w:r>
    <w:r w:rsidRPr="00AB1EC6">
      <w:rPr>
        <w:color w:val="4C8C2B"/>
        <w:sz w:val="24"/>
        <w:szCs w:val="24"/>
      </w:rPr>
      <w:instrText xml:space="preserve"> PAGE   \* MERGEFORMAT </w:instrText>
    </w:r>
    <w:r w:rsidRPr="00AB1EC6">
      <w:rPr>
        <w:color w:val="4C8C2B"/>
        <w:sz w:val="24"/>
        <w:szCs w:val="24"/>
      </w:rPr>
      <w:fldChar w:fldCharType="separate"/>
    </w:r>
    <w:r w:rsidR="004C245B" w:rsidRPr="004C245B">
      <w:rPr>
        <w:noProof/>
        <w:sz w:val="24"/>
        <w:szCs w:val="24"/>
      </w:rPr>
      <w:t>4</w:t>
    </w:r>
    <w:r w:rsidRPr="00AB1EC6">
      <w:rPr>
        <w:noProof/>
        <w:color w:val="4C8C2B"/>
        <w:sz w:val="24"/>
        <w:szCs w:val="24"/>
      </w:rPr>
      <w:fldChar w:fldCharType="end"/>
    </w:r>
    <w:r>
      <w:rPr>
        <w:noProof/>
      </w:rPr>
      <w:drawing>
        <wp:anchor distT="0" distB="0" distL="114300" distR="114300" simplePos="0" relativeHeight="251658240" behindDoc="1" locked="0" layoutInCell="1" allowOverlap="1" wp14:anchorId="1551043E" wp14:editId="601C7C60">
          <wp:simplePos x="0" y="0"/>
          <wp:positionH relativeFrom="column">
            <wp:posOffset>4294505</wp:posOffset>
          </wp:positionH>
          <wp:positionV relativeFrom="paragraph">
            <wp:posOffset>52070</wp:posOffset>
          </wp:positionV>
          <wp:extent cx="166370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color w:val="4C8C2B"/>
        <w:sz w:val="24"/>
        <w:szCs w:val="24"/>
      </w:rPr>
      <w:t xml:space="preserve">  </w:t>
    </w:r>
    <w:sdt>
      <w:sdtPr>
        <w:rPr>
          <w:color w:val="4C8C2B"/>
          <w:sz w:val="24"/>
          <w:szCs w:val="24"/>
        </w:rPr>
        <w:alias w:val="Title"/>
        <w:tag w:val=""/>
        <w:id w:val="-1473600206"/>
        <w:dataBinding w:prefixMappings="xmlns:ns0='http://purl.org/dc/elements/1.1/' xmlns:ns1='http://schemas.openxmlformats.org/package/2006/metadata/core-properties' " w:xpath="/ns1:coreProperties[1]/ns0:title[1]" w:storeItemID="{6C3C8BC8-F283-45AE-878A-BAB7291924A1}"/>
        <w:text/>
      </w:sdtPr>
      <w:sdtEndPr/>
      <w:sdtContent>
        <w:r w:rsidR="004C245B">
          <w:rPr>
            <w:color w:val="4C8C2B"/>
            <w:sz w:val="24"/>
            <w:szCs w:val="24"/>
          </w:rPr>
          <w:t>Insperity Mobile Time and Attendance Application Set Up</w:t>
        </w:r>
      </w:sdtContent>
    </w:sdt>
    <w:r>
      <w:rPr>
        <w:color w:val="4C8C2B"/>
        <w:sz w:val="24"/>
        <w:szCs w:val="24"/>
      </w:rPr>
      <w:t xml:space="preserve"> </w:t>
    </w:r>
    <w:sdt>
      <w:sdtPr>
        <w:id w:val="1308436879"/>
        <w:docPartObj>
          <w:docPartGallery w:val="Page Numbers (Bottom of Page)"/>
          <w:docPartUnique/>
        </w:docPartObj>
      </w:sdtPr>
      <w:sdtEndPr>
        <w:rPr>
          <w:noProof/>
        </w:rPr>
      </w:sdtEndPr>
      <w:sdtContent>
        <w:r w:rsidRPr="00AB1EC6">
          <w:rPr>
            <w:noProof/>
            <w:color w:val="4C8C2B"/>
            <w:sz w:val="24"/>
            <w:szCs w:val="24"/>
          </w:rPr>
          <w:t xml:space="preserve"> </w:t>
        </w:r>
        <w:r>
          <w:rPr>
            <w:noProof/>
          </w:rPr>
          <w:t xml:space="preserve"> </w:t>
        </w:r>
      </w:sdtContent>
    </w:sdt>
  </w:p>
  <w:p w:rsidR="008B3C6C" w:rsidRDefault="008B3C6C" w:rsidP="000E721F">
    <w:pPr>
      <w:pStyle w:val="Footer"/>
      <w:tabs>
        <w:tab w:val="left" w:pos="1608"/>
        <w:tab w:val="left" w:pos="85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6C" w:rsidRDefault="008B3C6C" w:rsidP="00BB1C4B">
      <w:pPr>
        <w:spacing w:after="0" w:line="240" w:lineRule="auto"/>
      </w:pPr>
      <w:r>
        <w:separator/>
      </w:r>
    </w:p>
  </w:footnote>
  <w:footnote w:type="continuationSeparator" w:id="0">
    <w:p w:rsidR="008B3C6C" w:rsidRDefault="008B3C6C" w:rsidP="00BB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3A624A" w:rsidRDefault="004C245B" w:rsidP="00701520">
    <w:pPr>
      <w:pStyle w:val="Header"/>
      <w:pBdr>
        <w:bottom w:val="single" w:sz="18" w:space="1" w:color="4C8C2B"/>
      </w:pBdr>
      <w:tabs>
        <w:tab w:val="clear" w:pos="9360"/>
        <w:tab w:val="left" w:pos="2580"/>
        <w:tab w:val="left" w:pos="2985"/>
      </w:tabs>
      <w:spacing w:after="120" w:line="276" w:lineRule="auto"/>
      <w:jc w:val="right"/>
      <w:rPr>
        <w:color w:val="005F86"/>
      </w:rPr>
    </w:pPr>
    <w:sdt>
      <w:sdtPr>
        <w:rPr>
          <w:b/>
          <w:color w:val="005F86"/>
          <w:sz w:val="24"/>
          <w:szCs w:val="24"/>
        </w:rPr>
        <w:alias w:val="Subtitle"/>
        <w:id w:val="1759481166"/>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9E663B">
          <w:rPr>
            <w:b/>
            <w:color w:val="005F86"/>
            <w:sz w:val="24"/>
            <w:szCs w:val="24"/>
          </w:rPr>
          <w:t>User Guide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2B7A8D" w:rsidRDefault="004C245B" w:rsidP="00701520">
    <w:pPr>
      <w:pStyle w:val="Header"/>
      <w:pBdr>
        <w:bottom w:val="single" w:sz="18" w:space="1" w:color="4C8C2B"/>
      </w:pBdr>
      <w:tabs>
        <w:tab w:val="clear" w:pos="9360"/>
        <w:tab w:val="left" w:pos="2580"/>
        <w:tab w:val="left" w:pos="2985"/>
      </w:tabs>
      <w:spacing w:after="120" w:line="276" w:lineRule="auto"/>
      <w:rPr>
        <w:color w:val="005F86"/>
      </w:rPr>
    </w:pPr>
    <w:sdt>
      <w:sdtPr>
        <w:rPr>
          <w:b/>
          <w:color w:val="005F86"/>
          <w:sz w:val="24"/>
          <w:szCs w:val="24"/>
        </w:rPr>
        <w:alias w:val="Subtitle"/>
        <w:id w:val="77807653"/>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9E663B">
          <w:rPr>
            <w:b/>
            <w:color w:val="005F86"/>
            <w:sz w:val="24"/>
            <w:szCs w:val="24"/>
          </w:rPr>
          <w:t>User Guide</w:t>
        </w:r>
      </w:sdtContent>
    </w:sdt>
  </w:p>
  <w:p w:rsidR="008B3C6C" w:rsidRDefault="008B3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75pt;visibility:visible" o:bullet="t">
        <v:imagedata r:id="rId1" o:title=""/>
      </v:shape>
    </w:pict>
  </w:numPicBullet>
  <w:abstractNum w:abstractNumId="0">
    <w:nsid w:val="07685FDA"/>
    <w:multiLevelType w:val="hybridMultilevel"/>
    <w:tmpl w:val="794CEA7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C8F29A1A">
      <w:start w:val="1"/>
      <w:numFmt w:val="decimal"/>
      <w:lvlText w:val="%4."/>
      <w:lvlJc w:val="left"/>
      <w:pPr>
        <w:ind w:left="2880" w:hanging="360"/>
      </w:pPr>
      <w:rPr>
        <w:rFonts w:asciiTheme="minorHAnsi" w:hAnsiTheme="minorHAnsi" w:cstheme="minorBidi" w:hint="default"/>
        <w:i w:val="0"/>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562E"/>
    <w:multiLevelType w:val="hybridMultilevel"/>
    <w:tmpl w:val="BA64049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331D1"/>
    <w:multiLevelType w:val="hybridMultilevel"/>
    <w:tmpl w:val="0D307066"/>
    <w:lvl w:ilvl="0" w:tplc="C2A858F4">
      <w:start w:val="1"/>
      <w:numFmt w:val="decimal"/>
      <w:lvlText w:val="%1."/>
      <w:lvlJc w:val="left"/>
      <w:pPr>
        <w:ind w:left="1080" w:hanging="360"/>
      </w:pPr>
      <w:rPr>
        <w:rFonts w:ascii="Calibri" w:hAnsi="Calibri" w:hint="default"/>
        <w:b/>
        <w:i w:val="0"/>
        <w:color w:val="4C8C2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74A0F"/>
    <w:multiLevelType w:val="hybridMultilevel"/>
    <w:tmpl w:val="AF40D19A"/>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26950"/>
    <w:multiLevelType w:val="hybridMultilevel"/>
    <w:tmpl w:val="1A3846F4"/>
    <w:lvl w:ilvl="0" w:tplc="4B36A9C0">
      <w:start w:val="1"/>
      <w:numFmt w:val="decimal"/>
      <w:lvlText w:val="%1."/>
      <w:lvlJc w:val="left"/>
      <w:pPr>
        <w:ind w:left="2340" w:hanging="360"/>
      </w:pPr>
      <w:rPr>
        <w:rFonts w:asciiTheme="minorHAnsi" w:eastAsiaTheme="minorEastAsia" w:hAnsiTheme="minorHAnsi" w:cstheme="minorBidi"/>
        <w:b/>
        <w:i w:val="0"/>
        <w:color w:val="92D05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5527516"/>
    <w:multiLevelType w:val="hybridMultilevel"/>
    <w:tmpl w:val="C93A6C6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D7B21"/>
    <w:multiLevelType w:val="hybridMultilevel"/>
    <w:tmpl w:val="A9CC848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D5687DA4">
      <w:start w:val="1"/>
      <w:numFmt w:val="lowerRoman"/>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E5D87"/>
    <w:multiLevelType w:val="hybridMultilevel"/>
    <w:tmpl w:val="9E58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35084"/>
    <w:multiLevelType w:val="hybridMultilevel"/>
    <w:tmpl w:val="4216B25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A2D65"/>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776E5"/>
    <w:multiLevelType w:val="hybridMultilevel"/>
    <w:tmpl w:val="FCB0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A4460"/>
    <w:multiLevelType w:val="hybridMultilevel"/>
    <w:tmpl w:val="3D1A95E6"/>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9527D"/>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3195E"/>
    <w:multiLevelType w:val="hybridMultilevel"/>
    <w:tmpl w:val="CDCCBF1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25B28"/>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50610"/>
    <w:multiLevelType w:val="hybridMultilevel"/>
    <w:tmpl w:val="3D1A95E6"/>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53FD4"/>
    <w:multiLevelType w:val="hybridMultilevel"/>
    <w:tmpl w:val="06BCCDB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E6087"/>
    <w:multiLevelType w:val="hybridMultilevel"/>
    <w:tmpl w:val="925A0A4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24C15"/>
    <w:multiLevelType w:val="hybridMultilevel"/>
    <w:tmpl w:val="64B2899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04D14"/>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270E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81C4B"/>
    <w:multiLevelType w:val="hybridMultilevel"/>
    <w:tmpl w:val="AF40D19A"/>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73CD5"/>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B79B4"/>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562B0"/>
    <w:multiLevelType w:val="hybridMultilevel"/>
    <w:tmpl w:val="18ACC66A"/>
    <w:lvl w:ilvl="0" w:tplc="A9467BBA">
      <w:start w:val="1"/>
      <w:numFmt w:val="lowerLetter"/>
      <w:lvlText w:val="%1."/>
      <w:lvlJc w:val="left"/>
      <w:pPr>
        <w:ind w:left="1800" w:hanging="360"/>
      </w:pPr>
      <w:rPr>
        <w:rFonts w:asciiTheme="minorHAnsi" w:hAnsiTheme="minorHAnsi" w:cstheme="minorBidi" w:hint="default"/>
        <w:b/>
        <w:i w:val="0"/>
        <w:color w:val="92D050"/>
      </w:rPr>
    </w:lvl>
    <w:lvl w:ilvl="1" w:tplc="04090019">
      <w:start w:val="1"/>
      <w:numFmt w:val="lowerLetter"/>
      <w:lvlText w:val="%2."/>
      <w:lvlJc w:val="left"/>
      <w:pPr>
        <w:ind w:left="1800" w:hanging="360"/>
      </w:pPr>
    </w:lvl>
    <w:lvl w:ilvl="2" w:tplc="3538318E">
      <w:start w:val="1"/>
      <w:numFmt w:val="lowerRoman"/>
      <w:lvlText w:val="%3."/>
      <w:lvlJc w:val="left"/>
      <w:pPr>
        <w:ind w:left="252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DB589F"/>
    <w:multiLevelType w:val="hybridMultilevel"/>
    <w:tmpl w:val="53AEABA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90D9B"/>
    <w:multiLevelType w:val="hybridMultilevel"/>
    <w:tmpl w:val="CE36A46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819FC"/>
    <w:multiLevelType w:val="hybridMultilevel"/>
    <w:tmpl w:val="CE36A46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63623"/>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A6453"/>
    <w:multiLevelType w:val="hybridMultilevel"/>
    <w:tmpl w:val="3C84078E"/>
    <w:lvl w:ilvl="0" w:tplc="C2A858F4">
      <w:start w:val="1"/>
      <w:numFmt w:val="decimal"/>
      <w:lvlText w:val="%1."/>
      <w:lvlJc w:val="left"/>
      <w:pPr>
        <w:ind w:left="720" w:hanging="360"/>
      </w:pPr>
      <w:rPr>
        <w:rFonts w:ascii="Calibri" w:hAnsi="Calibri" w:hint="default"/>
        <w:b/>
        <w:i w:val="0"/>
        <w:color w:val="4C8C2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245AB"/>
    <w:multiLevelType w:val="hybridMultilevel"/>
    <w:tmpl w:val="6A060982"/>
    <w:lvl w:ilvl="0" w:tplc="3C446C4A">
      <w:start w:val="1"/>
      <w:numFmt w:val="bullet"/>
      <w:lvlText w:val=""/>
      <w:lvlJc w:val="left"/>
      <w:pPr>
        <w:ind w:left="720" w:hanging="360"/>
      </w:pPr>
      <w:rPr>
        <w:rFonts w:ascii="Symbol" w:hAnsi="Symbol" w:hint="default"/>
        <w:b/>
        <w:i w:val="0"/>
        <w:color w:val="4C8C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0"/>
  </w:num>
  <w:num w:numId="4">
    <w:abstractNumId w:val="14"/>
  </w:num>
  <w:num w:numId="5">
    <w:abstractNumId w:val="23"/>
  </w:num>
  <w:num w:numId="6">
    <w:abstractNumId w:val="29"/>
  </w:num>
  <w:num w:numId="7">
    <w:abstractNumId w:val="25"/>
  </w:num>
  <w:num w:numId="8">
    <w:abstractNumId w:val="8"/>
  </w:num>
  <w:num w:numId="9">
    <w:abstractNumId w:val="2"/>
  </w:num>
  <w:num w:numId="10">
    <w:abstractNumId w:val="24"/>
  </w:num>
  <w:num w:numId="11">
    <w:abstractNumId w:val="11"/>
  </w:num>
  <w:num w:numId="12">
    <w:abstractNumId w:val="5"/>
  </w:num>
  <w:num w:numId="13">
    <w:abstractNumId w:val="1"/>
  </w:num>
  <w:num w:numId="14">
    <w:abstractNumId w:val="18"/>
  </w:num>
  <w:num w:numId="15">
    <w:abstractNumId w:val="12"/>
  </w:num>
  <w:num w:numId="16">
    <w:abstractNumId w:val="22"/>
  </w:num>
  <w:num w:numId="17">
    <w:abstractNumId w:val="0"/>
  </w:num>
  <w:num w:numId="18">
    <w:abstractNumId w:val="4"/>
  </w:num>
  <w:num w:numId="19">
    <w:abstractNumId w:val="6"/>
  </w:num>
  <w:num w:numId="20">
    <w:abstractNumId w:val="30"/>
  </w:num>
  <w:num w:numId="21">
    <w:abstractNumId w:val="15"/>
  </w:num>
  <w:num w:numId="22">
    <w:abstractNumId w:val="13"/>
  </w:num>
  <w:num w:numId="23">
    <w:abstractNumId w:val="21"/>
  </w:num>
  <w:num w:numId="24">
    <w:abstractNumId w:val="3"/>
  </w:num>
  <w:num w:numId="25">
    <w:abstractNumId w:val="17"/>
  </w:num>
  <w:num w:numId="26">
    <w:abstractNumId w:val="10"/>
  </w:num>
  <w:num w:numId="27">
    <w:abstractNumId w:val="19"/>
  </w:num>
  <w:num w:numId="28">
    <w:abstractNumId w:val="26"/>
  </w:num>
  <w:num w:numId="29">
    <w:abstractNumId w:val="7"/>
  </w:num>
  <w:num w:numId="30">
    <w:abstractNumId w:val="27"/>
  </w:num>
  <w:num w:numId="31">
    <w:abstractNumId w:val="1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yllis Schmoller">
    <w15:presenceInfo w15:providerId="AD" w15:userId="S-1-5-21-8915387-335548272-1318725885-10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D5"/>
    <w:rsid w:val="00001CD7"/>
    <w:rsid w:val="00002AB8"/>
    <w:rsid w:val="00006050"/>
    <w:rsid w:val="00022EC3"/>
    <w:rsid w:val="00025607"/>
    <w:rsid w:val="00025640"/>
    <w:rsid w:val="00026440"/>
    <w:rsid w:val="00031D29"/>
    <w:rsid w:val="00033723"/>
    <w:rsid w:val="0003626E"/>
    <w:rsid w:val="0003768C"/>
    <w:rsid w:val="00042B66"/>
    <w:rsid w:val="0004390C"/>
    <w:rsid w:val="00044491"/>
    <w:rsid w:val="00047896"/>
    <w:rsid w:val="0005008E"/>
    <w:rsid w:val="00052499"/>
    <w:rsid w:val="00055F32"/>
    <w:rsid w:val="00056603"/>
    <w:rsid w:val="00057926"/>
    <w:rsid w:val="000623D7"/>
    <w:rsid w:val="00063742"/>
    <w:rsid w:val="0006658C"/>
    <w:rsid w:val="00066E39"/>
    <w:rsid w:val="00073696"/>
    <w:rsid w:val="00074A48"/>
    <w:rsid w:val="00075682"/>
    <w:rsid w:val="0008042F"/>
    <w:rsid w:val="0008407E"/>
    <w:rsid w:val="0008451F"/>
    <w:rsid w:val="00091089"/>
    <w:rsid w:val="00092CDB"/>
    <w:rsid w:val="00093B60"/>
    <w:rsid w:val="00094A60"/>
    <w:rsid w:val="000A10E2"/>
    <w:rsid w:val="000A1E06"/>
    <w:rsid w:val="000A367A"/>
    <w:rsid w:val="000B1085"/>
    <w:rsid w:val="000B486A"/>
    <w:rsid w:val="000B7F6C"/>
    <w:rsid w:val="000C08EF"/>
    <w:rsid w:val="000C175C"/>
    <w:rsid w:val="000C2337"/>
    <w:rsid w:val="000C6558"/>
    <w:rsid w:val="000C776D"/>
    <w:rsid w:val="000C7C24"/>
    <w:rsid w:val="000D095C"/>
    <w:rsid w:val="000D2913"/>
    <w:rsid w:val="000D39A1"/>
    <w:rsid w:val="000D44FE"/>
    <w:rsid w:val="000D4528"/>
    <w:rsid w:val="000E1B3E"/>
    <w:rsid w:val="000E385D"/>
    <w:rsid w:val="000E6665"/>
    <w:rsid w:val="000E721F"/>
    <w:rsid w:val="000F5CBB"/>
    <w:rsid w:val="000F74EA"/>
    <w:rsid w:val="001042AA"/>
    <w:rsid w:val="00105EBD"/>
    <w:rsid w:val="0011046F"/>
    <w:rsid w:val="00110C51"/>
    <w:rsid w:val="0011149C"/>
    <w:rsid w:val="00114CB4"/>
    <w:rsid w:val="00115766"/>
    <w:rsid w:val="001207E2"/>
    <w:rsid w:val="001215DE"/>
    <w:rsid w:val="0012293A"/>
    <w:rsid w:val="0012313D"/>
    <w:rsid w:val="00123483"/>
    <w:rsid w:val="00127C2F"/>
    <w:rsid w:val="00127F54"/>
    <w:rsid w:val="00130CD2"/>
    <w:rsid w:val="00131BA1"/>
    <w:rsid w:val="00134D58"/>
    <w:rsid w:val="00137100"/>
    <w:rsid w:val="0013775D"/>
    <w:rsid w:val="0014035E"/>
    <w:rsid w:val="00151624"/>
    <w:rsid w:val="00151A0B"/>
    <w:rsid w:val="00154A11"/>
    <w:rsid w:val="00157138"/>
    <w:rsid w:val="00157D28"/>
    <w:rsid w:val="001655A3"/>
    <w:rsid w:val="001701D2"/>
    <w:rsid w:val="00170652"/>
    <w:rsid w:val="00170958"/>
    <w:rsid w:val="00170F16"/>
    <w:rsid w:val="00172B85"/>
    <w:rsid w:val="001737FC"/>
    <w:rsid w:val="00174265"/>
    <w:rsid w:val="00175DE1"/>
    <w:rsid w:val="00176912"/>
    <w:rsid w:val="001769A6"/>
    <w:rsid w:val="001810DA"/>
    <w:rsid w:val="001814B2"/>
    <w:rsid w:val="0018287D"/>
    <w:rsid w:val="00185AD3"/>
    <w:rsid w:val="00185CAC"/>
    <w:rsid w:val="001862B1"/>
    <w:rsid w:val="00186F72"/>
    <w:rsid w:val="00191BEC"/>
    <w:rsid w:val="00194A71"/>
    <w:rsid w:val="001A141F"/>
    <w:rsid w:val="001A7E38"/>
    <w:rsid w:val="001B040C"/>
    <w:rsid w:val="001B08CC"/>
    <w:rsid w:val="001B1071"/>
    <w:rsid w:val="001B23AA"/>
    <w:rsid w:val="001B2733"/>
    <w:rsid w:val="001B2813"/>
    <w:rsid w:val="001B3A71"/>
    <w:rsid w:val="001B4237"/>
    <w:rsid w:val="001B4B85"/>
    <w:rsid w:val="001B4F2E"/>
    <w:rsid w:val="001B70DF"/>
    <w:rsid w:val="001B7E2E"/>
    <w:rsid w:val="001B7ECD"/>
    <w:rsid w:val="001B7FA8"/>
    <w:rsid w:val="001C03FF"/>
    <w:rsid w:val="001C0B72"/>
    <w:rsid w:val="001C1C3F"/>
    <w:rsid w:val="001C39DB"/>
    <w:rsid w:val="001C4809"/>
    <w:rsid w:val="001C4DA2"/>
    <w:rsid w:val="001C53F9"/>
    <w:rsid w:val="001C5E06"/>
    <w:rsid w:val="001C7EAE"/>
    <w:rsid w:val="001D0C06"/>
    <w:rsid w:val="001D0F51"/>
    <w:rsid w:val="001D3313"/>
    <w:rsid w:val="001D372B"/>
    <w:rsid w:val="001D7336"/>
    <w:rsid w:val="001E0188"/>
    <w:rsid w:val="001E17AA"/>
    <w:rsid w:val="001E54CB"/>
    <w:rsid w:val="001E5814"/>
    <w:rsid w:val="001E5FE5"/>
    <w:rsid w:val="001E7A3A"/>
    <w:rsid w:val="001F07F3"/>
    <w:rsid w:val="001F12D5"/>
    <w:rsid w:val="001F163A"/>
    <w:rsid w:val="001F2E9C"/>
    <w:rsid w:val="001F3C4E"/>
    <w:rsid w:val="001F5429"/>
    <w:rsid w:val="001F5905"/>
    <w:rsid w:val="001F5B8F"/>
    <w:rsid w:val="00201CA4"/>
    <w:rsid w:val="00204642"/>
    <w:rsid w:val="00206BEF"/>
    <w:rsid w:val="00207CC5"/>
    <w:rsid w:val="00230186"/>
    <w:rsid w:val="00233099"/>
    <w:rsid w:val="00233A05"/>
    <w:rsid w:val="0023444F"/>
    <w:rsid w:val="00234836"/>
    <w:rsid w:val="00240A9D"/>
    <w:rsid w:val="002435C5"/>
    <w:rsid w:val="00245E3B"/>
    <w:rsid w:val="00246907"/>
    <w:rsid w:val="0025392D"/>
    <w:rsid w:val="002565B7"/>
    <w:rsid w:val="00256F17"/>
    <w:rsid w:val="0025734C"/>
    <w:rsid w:val="00262A34"/>
    <w:rsid w:val="00262C23"/>
    <w:rsid w:val="00267681"/>
    <w:rsid w:val="0027434D"/>
    <w:rsid w:val="00275DDB"/>
    <w:rsid w:val="00276D75"/>
    <w:rsid w:val="0027793C"/>
    <w:rsid w:val="002847C3"/>
    <w:rsid w:val="00287564"/>
    <w:rsid w:val="00287EB0"/>
    <w:rsid w:val="002954AF"/>
    <w:rsid w:val="002A3425"/>
    <w:rsid w:val="002A38D5"/>
    <w:rsid w:val="002A597D"/>
    <w:rsid w:val="002A6975"/>
    <w:rsid w:val="002B0F61"/>
    <w:rsid w:val="002B3517"/>
    <w:rsid w:val="002B3AB6"/>
    <w:rsid w:val="002B40A2"/>
    <w:rsid w:val="002B569A"/>
    <w:rsid w:val="002B580B"/>
    <w:rsid w:val="002B7A8D"/>
    <w:rsid w:val="002B7AE3"/>
    <w:rsid w:val="002C14AB"/>
    <w:rsid w:val="002C239E"/>
    <w:rsid w:val="002C5402"/>
    <w:rsid w:val="002C57CA"/>
    <w:rsid w:val="002C582F"/>
    <w:rsid w:val="002D3D60"/>
    <w:rsid w:val="002D54B0"/>
    <w:rsid w:val="002D6673"/>
    <w:rsid w:val="002D7413"/>
    <w:rsid w:val="002E067A"/>
    <w:rsid w:val="002E49AE"/>
    <w:rsid w:val="002E6FAC"/>
    <w:rsid w:val="002E76DD"/>
    <w:rsid w:val="002E7CB7"/>
    <w:rsid w:val="002F12A6"/>
    <w:rsid w:val="00300FDD"/>
    <w:rsid w:val="00301403"/>
    <w:rsid w:val="00303806"/>
    <w:rsid w:val="00304712"/>
    <w:rsid w:val="00304B25"/>
    <w:rsid w:val="00304EF1"/>
    <w:rsid w:val="00306214"/>
    <w:rsid w:val="00307E72"/>
    <w:rsid w:val="003124FA"/>
    <w:rsid w:val="003170C7"/>
    <w:rsid w:val="00317479"/>
    <w:rsid w:val="00317533"/>
    <w:rsid w:val="0031787B"/>
    <w:rsid w:val="003238AD"/>
    <w:rsid w:val="003249A3"/>
    <w:rsid w:val="00324BA2"/>
    <w:rsid w:val="003279D8"/>
    <w:rsid w:val="003315A6"/>
    <w:rsid w:val="0033293E"/>
    <w:rsid w:val="003360FC"/>
    <w:rsid w:val="003364AC"/>
    <w:rsid w:val="0034507C"/>
    <w:rsid w:val="0034682A"/>
    <w:rsid w:val="00346B15"/>
    <w:rsid w:val="00351B77"/>
    <w:rsid w:val="00355B59"/>
    <w:rsid w:val="00366510"/>
    <w:rsid w:val="00370651"/>
    <w:rsid w:val="00371220"/>
    <w:rsid w:val="00371D91"/>
    <w:rsid w:val="00372485"/>
    <w:rsid w:val="00372CD4"/>
    <w:rsid w:val="00373894"/>
    <w:rsid w:val="00374168"/>
    <w:rsid w:val="00374465"/>
    <w:rsid w:val="0037558A"/>
    <w:rsid w:val="00377DA1"/>
    <w:rsid w:val="003804FB"/>
    <w:rsid w:val="00380552"/>
    <w:rsid w:val="00381812"/>
    <w:rsid w:val="00387339"/>
    <w:rsid w:val="003966E9"/>
    <w:rsid w:val="003A3318"/>
    <w:rsid w:val="003A5788"/>
    <w:rsid w:val="003A6188"/>
    <w:rsid w:val="003A624A"/>
    <w:rsid w:val="003B0FD1"/>
    <w:rsid w:val="003B2C58"/>
    <w:rsid w:val="003B3D64"/>
    <w:rsid w:val="003B7271"/>
    <w:rsid w:val="003B7669"/>
    <w:rsid w:val="003B7BB4"/>
    <w:rsid w:val="003B7EA3"/>
    <w:rsid w:val="003C0263"/>
    <w:rsid w:val="003C2B35"/>
    <w:rsid w:val="003D1ABE"/>
    <w:rsid w:val="003D7002"/>
    <w:rsid w:val="003D7BA0"/>
    <w:rsid w:val="003E5C55"/>
    <w:rsid w:val="003E78E7"/>
    <w:rsid w:val="003F088C"/>
    <w:rsid w:val="003F4DE3"/>
    <w:rsid w:val="003F537F"/>
    <w:rsid w:val="003F5C3A"/>
    <w:rsid w:val="003F6652"/>
    <w:rsid w:val="003F682F"/>
    <w:rsid w:val="00400BA8"/>
    <w:rsid w:val="00402B59"/>
    <w:rsid w:val="00403C3F"/>
    <w:rsid w:val="00403DCE"/>
    <w:rsid w:val="004068E5"/>
    <w:rsid w:val="0040776E"/>
    <w:rsid w:val="004127FA"/>
    <w:rsid w:val="00412CD3"/>
    <w:rsid w:val="0041613B"/>
    <w:rsid w:val="00417D78"/>
    <w:rsid w:val="00420DCC"/>
    <w:rsid w:val="00424C5E"/>
    <w:rsid w:val="0042633F"/>
    <w:rsid w:val="0042702B"/>
    <w:rsid w:val="00427CBD"/>
    <w:rsid w:val="00431804"/>
    <w:rsid w:val="0044008F"/>
    <w:rsid w:val="004409BD"/>
    <w:rsid w:val="00443AE3"/>
    <w:rsid w:val="0044465E"/>
    <w:rsid w:val="00444815"/>
    <w:rsid w:val="0044599B"/>
    <w:rsid w:val="00450C8E"/>
    <w:rsid w:val="004537A5"/>
    <w:rsid w:val="00455FF3"/>
    <w:rsid w:val="00457B95"/>
    <w:rsid w:val="0046348E"/>
    <w:rsid w:val="00466340"/>
    <w:rsid w:val="00467D35"/>
    <w:rsid w:val="0047212C"/>
    <w:rsid w:val="0047225C"/>
    <w:rsid w:val="004724AA"/>
    <w:rsid w:val="00474DD0"/>
    <w:rsid w:val="00475D03"/>
    <w:rsid w:val="00480B25"/>
    <w:rsid w:val="00482D29"/>
    <w:rsid w:val="004863D7"/>
    <w:rsid w:val="00486B05"/>
    <w:rsid w:val="00491D74"/>
    <w:rsid w:val="0049259B"/>
    <w:rsid w:val="004A0B6C"/>
    <w:rsid w:val="004A17A3"/>
    <w:rsid w:val="004A2D3B"/>
    <w:rsid w:val="004A39AF"/>
    <w:rsid w:val="004A3B6E"/>
    <w:rsid w:val="004A401C"/>
    <w:rsid w:val="004A4478"/>
    <w:rsid w:val="004A6077"/>
    <w:rsid w:val="004A757B"/>
    <w:rsid w:val="004B144C"/>
    <w:rsid w:val="004B4181"/>
    <w:rsid w:val="004B4A8E"/>
    <w:rsid w:val="004B4DB7"/>
    <w:rsid w:val="004B5B9B"/>
    <w:rsid w:val="004C245B"/>
    <w:rsid w:val="004C4BD1"/>
    <w:rsid w:val="004D2ACC"/>
    <w:rsid w:val="004D32ED"/>
    <w:rsid w:val="004E72C8"/>
    <w:rsid w:val="004F0C35"/>
    <w:rsid w:val="004F4478"/>
    <w:rsid w:val="004F67A6"/>
    <w:rsid w:val="004F7434"/>
    <w:rsid w:val="00502185"/>
    <w:rsid w:val="005023E6"/>
    <w:rsid w:val="00505AF9"/>
    <w:rsid w:val="00510818"/>
    <w:rsid w:val="00516525"/>
    <w:rsid w:val="0051778E"/>
    <w:rsid w:val="00520C3C"/>
    <w:rsid w:val="00521328"/>
    <w:rsid w:val="00523E08"/>
    <w:rsid w:val="0052443D"/>
    <w:rsid w:val="0052482D"/>
    <w:rsid w:val="005255BF"/>
    <w:rsid w:val="005320DD"/>
    <w:rsid w:val="005346D9"/>
    <w:rsid w:val="005433E5"/>
    <w:rsid w:val="00543759"/>
    <w:rsid w:val="00546DEA"/>
    <w:rsid w:val="00547C5F"/>
    <w:rsid w:val="0055069B"/>
    <w:rsid w:val="00560CB2"/>
    <w:rsid w:val="00561210"/>
    <w:rsid w:val="00563645"/>
    <w:rsid w:val="0056731F"/>
    <w:rsid w:val="005717CA"/>
    <w:rsid w:val="00572D03"/>
    <w:rsid w:val="00573D4F"/>
    <w:rsid w:val="00574B51"/>
    <w:rsid w:val="00577A58"/>
    <w:rsid w:val="00587142"/>
    <w:rsid w:val="005912CC"/>
    <w:rsid w:val="00592017"/>
    <w:rsid w:val="00592D94"/>
    <w:rsid w:val="0059364E"/>
    <w:rsid w:val="00593FB6"/>
    <w:rsid w:val="00597C53"/>
    <w:rsid w:val="005A279E"/>
    <w:rsid w:val="005B06BB"/>
    <w:rsid w:val="005B0868"/>
    <w:rsid w:val="005B1EC9"/>
    <w:rsid w:val="005B2F57"/>
    <w:rsid w:val="005B5222"/>
    <w:rsid w:val="005B5AE3"/>
    <w:rsid w:val="005B79EE"/>
    <w:rsid w:val="005C24EA"/>
    <w:rsid w:val="005C282E"/>
    <w:rsid w:val="005C5333"/>
    <w:rsid w:val="005C5814"/>
    <w:rsid w:val="005D439B"/>
    <w:rsid w:val="005D608E"/>
    <w:rsid w:val="005D6BDA"/>
    <w:rsid w:val="005E06AD"/>
    <w:rsid w:val="005E31D2"/>
    <w:rsid w:val="005F078F"/>
    <w:rsid w:val="005F27C6"/>
    <w:rsid w:val="005F3075"/>
    <w:rsid w:val="005F3711"/>
    <w:rsid w:val="005F3BEB"/>
    <w:rsid w:val="005F5771"/>
    <w:rsid w:val="005F618B"/>
    <w:rsid w:val="005F6BD1"/>
    <w:rsid w:val="005F74B2"/>
    <w:rsid w:val="005F7F5D"/>
    <w:rsid w:val="00600EA4"/>
    <w:rsid w:val="00602406"/>
    <w:rsid w:val="00610823"/>
    <w:rsid w:val="00611BA6"/>
    <w:rsid w:val="0061254C"/>
    <w:rsid w:val="00614928"/>
    <w:rsid w:val="00615DF3"/>
    <w:rsid w:val="00625942"/>
    <w:rsid w:val="0063016B"/>
    <w:rsid w:val="00630680"/>
    <w:rsid w:val="00635D3E"/>
    <w:rsid w:val="00636C42"/>
    <w:rsid w:val="00637FE9"/>
    <w:rsid w:val="00644FFE"/>
    <w:rsid w:val="00647779"/>
    <w:rsid w:val="00651578"/>
    <w:rsid w:val="0065181F"/>
    <w:rsid w:val="00653936"/>
    <w:rsid w:val="006608F2"/>
    <w:rsid w:val="00664213"/>
    <w:rsid w:val="00667E44"/>
    <w:rsid w:val="00675E77"/>
    <w:rsid w:val="00677DE0"/>
    <w:rsid w:val="00680543"/>
    <w:rsid w:val="006817A5"/>
    <w:rsid w:val="00681BFA"/>
    <w:rsid w:val="00682DD5"/>
    <w:rsid w:val="00685337"/>
    <w:rsid w:val="00685F3C"/>
    <w:rsid w:val="006861C0"/>
    <w:rsid w:val="00686AAE"/>
    <w:rsid w:val="0069156E"/>
    <w:rsid w:val="00697149"/>
    <w:rsid w:val="006A084F"/>
    <w:rsid w:val="006A15AE"/>
    <w:rsid w:val="006A1C25"/>
    <w:rsid w:val="006A336C"/>
    <w:rsid w:val="006A3DC7"/>
    <w:rsid w:val="006A3FC8"/>
    <w:rsid w:val="006A4EB5"/>
    <w:rsid w:val="006B0E97"/>
    <w:rsid w:val="006B37DB"/>
    <w:rsid w:val="006B3C55"/>
    <w:rsid w:val="006B4624"/>
    <w:rsid w:val="006B5266"/>
    <w:rsid w:val="006B5987"/>
    <w:rsid w:val="006C0C6D"/>
    <w:rsid w:val="006C45DA"/>
    <w:rsid w:val="006C51DB"/>
    <w:rsid w:val="006C52A2"/>
    <w:rsid w:val="006C5B36"/>
    <w:rsid w:val="006C7796"/>
    <w:rsid w:val="006D2F98"/>
    <w:rsid w:val="006D39C1"/>
    <w:rsid w:val="006E03D6"/>
    <w:rsid w:val="006E3F99"/>
    <w:rsid w:val="006E4747"/>
    <w:rsid w:val="006E5C05"/>
    <w:rsid w:val="006E6947"/>
    <w:rsid w:val="006F0721"/>
    <w:rsid w:val="006F2B1F"/>
    <w:rsid w:val="006F4B5A"/>
    <w:rsid w:val="006F6ED2"/>
    <w:rsid w:val="00700AAF"/>
    <w:rsid w:val="00701520"/>
    <w:rsid w:val="00702096"/>
    <w:rsid w:val="00702B2A"/>
    <w:rsid w:val="00704EB8"/>
    <w:rsid w:val="00707771"/>
    <w:rsid w:val="007120E7"/>
    <w:rsid w:val="00712803"/>
    <w:rsid w:val="007130E9"/>
    <w:rsid w:val="007148EE"/>
    <w:rsid w:val="00716E5E"/>
    <w:rsid w:val="00720477"/>
    <w:rsid w:val="00720BF4"/>
    <w:rsid w:val="00721DE1"/>
    <w:rsid w:val="007277D8"/>
    <w:rsid w:val="00733C23"/>
    <w:rsid w:val="00734601"/>
    <w:rsid w:val="00734760"/>
    <w:rsid w:val="00736069"/>
    <w:rsid w:val="00736667"/>
    <w:rsid w:val="00740878"/>
    <w:rsid w:val="007418B0"/>
    <w:rsid w:val="007455C0"/>
    <w:rsid w:val="007534A5"/>
    <w:rsid w:val="00753DEE"/>
    <w:rsid w:val="00753FCF"/>
    <w:rsid w:val="00760C0D"/>
    <w:rsid w:val="00761B67"/>
    <w:rsid w:val="00762EE7"/>
    <w:rsid w:val="00763D24"/>
    <w:rsid w:val="00763F74"/>
    <w:rsid w:val="007656AA"/>
    <w:rsid w:val="0076727D"/>
    <w:rsid w:val="00772BC4"/>
    <w:rsid w:val="00775B5C"/>
    <w:rsid w:val="007764BF"/>
    <w:rsid w:val="00776DA3"/>
    <w:rsid w:val="00783A08"/>
    <w:rsid w:val="00785711"/>
    <w:rsid w:val="00787882"/>
    <w:rsid w:val="00790712"/>
    <w:rsid w:val="00791566"/>
    <w:rsid w:val="00793AF0"/>
    <w:rsid w:val="007941CF"/>
    <w:rsid w:val="0079618E"/>
    <w:rsid w:val="007A006C"/>
    <w:rsid w:val="007A4EAB"/>
    <w:rsid w:val="007A4FF3"/>
    <w:rsid w:val="007A563B"/>
    <w:rsid w:val="007A70B0"/>
    <w:rsid w:val="007A7495"/>
    <w:rsid w:val="007A7F92"/>
    <w:rsid w:val="007B139B"/>
    <w:rsid w:val="007B172E"/>
    <w:rsid w:val="007B1A6E"/>
    <w:rsid w:val="007B4AEC"/>
    <w:rsid w:val="007B7C1B"/>
    <w:rsid w:val="007B7C4C"/>
    <w:rsid w:val="007C0D88"/>
    <w:rsid w:val="007C72B2"/>
    <w:rsid w:val="007C7FCE"/>
    <w:rsid w:val="007D6523"/>
    <w:rsid w:val="007D6F89"/>
    <w:rsid w:val="007E12DD"/>
    <w:rsid w:val="007E30BB"/>
    <w:rsid w:val="007E4691"/>
    <w:rsid w:val="007E50F9"/>
    <w:rsid w:val="007E582F"/>
    <w:rsid w:val="007E5AA1"/>
    <w:rsid w:val="007F0D67"/>
    <w:rsid w:val="007F3548"/>
    <w:rsid w:val="007F4047"/>
    <w:rsid w:val="007F6339"/>
    <w:rsid w:val="0080063F"/>
    <w:rsid w:val="00801E6B"/>
    <w:rsid w:val="00803485"/>
    <w:rsid w:val="00805839"/>
    <w:rsid w:val="00805A73"/>
    <w:rsid w:val="00805E53"/>
    <w:rsid w:val="00811663"/>
    <w:rsid w:val="00815F27"/>
    <w:rsid w:val="0082189E"/>
    <w:rsid w:val="008270DA"/>
    <w:rsid w:val="00827F3C"/>
    <w:rsid w:val="008318C5"/>
    <w:rsid w:val="008346E4"/>
    <w:rsid w:val="0083640A"/>
    <w:rsid w:val="00844ADE"/>
    <w:rsid w:val="00845774"/>
    <w:rsid w:val="00847787"/>
    <w:rsid w:val="00853E6C"/>
    <w:rsid w:val="00855139"/>
    <w:rsid w:val="0085737F"/>
    <w:rsid w:val="00860D4B"/>
    <w:rsid w:val="00864A4C"/>
    <w:rsid w:val="0086590B"/>
    <w:rsid w:val="00866DF9"/>
    <w:rsid w:val="008716E0"/>
    <w:rsid w:val="00872468"/>
    <w:rsid w:val="00873F01"/>
    <w:rsid w:val="0088034D"/>
    <w:rsid w:val="00883B13"/>
    <w:rsid w:val="00884144"/>
    <w:rsid w:val="00884C0F"/>
    <w:rsid w:val="00895F05"/>
    <w:rsid w:val="0089733F"/>
    <w:rsid w:val="008979CE"/>
    <w:rsid w:val="008A3F52"/>
    <w:rsid w:val="008B1DB3"/>
    <w:rsid w:val="008B3C6C"/>
    <w:rsid w:val="008B62B2"/>
    <w:rsid w:val="008B6D2B"/>
    <w:rsid w:val="008B7571"/>
    <w:rsid w:val="008C2C14"/>
    <w:rsid w:val="008C3C22"/>
    <w:rsid w:val="008C5C1E"/>
    <w:rsid w:val="008C760C"/>
    <w:rsid w:val="008C7F38"/>
    <w:rsid w:val="008D2761"/>
    <w:rsid w:val="008D2B59"/>
    <w:rsid w:val="008D4B51"/>
    <w:rsid w:val="008D652C"/>
    <w:rsid w:val="008D68EB"/>
    <w:rsid w:val="008E5C40"/>
    <w:rsid w:val="008F171B"/>
    <w:rsid w:val="00903377"/>
    <w:rsid w:val="00903BE9"/>
    <w:rsid w:val="00905193"/>
    <w:rsid w:val="0091110D"/>
    <w:rsid w:val="009148E6"/>
    <w:rsid w:val="00914ABC"/>
    <w:rsid w:val="00916475"/>
    <w:rsid w:val="00921B91"/>
    <w:rsid w:val="00921EF9"/>
    <w:rsid w:val="0092372A"/>
    <w:rsid w:val="0092490F"/>
    <w:rsid w:val="009261A9"/>
    <w:rsid w:val="00930739"/>
    <w:rsid w:val="00930951"/>
    <w:rsid w:val="00931A3C"/>
    <w:rsid w:val="00935CF8"/>
    <w:rsid w:val="009411F8"/>
    <w:rsid w:val="00942E74"/>
    <w:rsid w:val="009454AC"/>
    <w:rsid w:val="0094567B"/>
    <w:rsid w:val="00950352"/>
    <w:rsid w:val="0095042D"/>
    <w:rsid w:val="009527BE"/>
    <w:rsid w:val="00953855"/>
    <w:rsid w:val="0095451E"/>
    <w:rsid w:val="00962906"/>
    <w:rsid w:val="009665E3"/>
    <w:rsid w:val="00967507"/>
    <w:rsid w:val="00970932"/>
    <w:rsid w:val="00971F36"/>
    <w:rsid w:val="00981E7A"/>
    <w:rsid w:val="0098388F"/>
    <w:rsid w:val="00985839"/>
    <w:rsid w:val="00987C14"/>
    <w:rsid w:val="00990386"/>
    <w:rsid w:val="00996A0B"/>
    <w:rsid w:val="009A6F8A"/>
    <w:rsid w:val="009B2756"/>
    <w:rsid w:val="009B30CA"/>
    <w:rsid w:val="009B3A6E"/>
    <w:rsid w:val="009B466A"/>
    <w:rsid w:val="009C2071"/>
    <w:rsid w:val="009C6DD9"/>
    <w:rsid w:val="009D29F8"/>
    <w:rsid w:val="009D78DD"/>
    <w:rsid w:val="009D7DB2"/>
    <w:rsid w:val="009E1AB2"/>
    <w:rsid w:val="009E4373"/>
    <w:rsid w:val="009E5112"/>
    <w:rsid w:val="009E663B"/>
    <w:rsid w:val="009F02CD"/>
    <w:rsid w:val="009F1C08"/>
    <w:rsid w:val="009F1E03"/>
    <w:rsid w:val="009F2E3B"/>
    <w:rsid w:val="009F5506"/>
    <w:rsid w:val="009F5597"/>
    <w:rsid w:val="009F616B"/>
    <w:rsid w:val="009F6B63"/>
    <w:rsid w:val="00A0157F"/>
    <w:rsid w:val="00A01BD3"/>
    <w:rsid w:val="00A01F5F"/>
    <w:rsid w:val="00A03068"/>
    <w:rsid w:val="00A05A51"/>
    <w:rsid w:val="00A05E92"/>
    <w:rsid w:val="00A10A34"/>
    <w:rsid w:val="00A114C0"/>
    <w:rsid w:val="00A11802"/>
    <w:rsid w:val="00A11C41"/>
    <w:rsid w:val="00A12E0C"/>
    <w:rsid w:val="00A13098"/>
    <w:rsid w:val="00A137D2"/>
    <w:rsid w:val="00A173E3"/>
    <w:rsid w:val="00A1768A"/>
    <w:rsid w:val="00A176C8"/>
    <w:rsid w:val="00A20381"/>
    <w:rsid w:val="00A210C4"/>
    <w:rsid w:val="00A228D0"/>
    <w:rsid w:val="00A23275"/>
    <w:rsid w:val="00A33C08"/>
    <w:rsid w:val="00A35A64"/>
    <w:rsid w:val="00A36540"/>
    <w:rsid w:val="00A374B0"/>
    <w:rsid w:val="00A40F8F"/>
    <w:rsid w:val="00A41382"/>
    <w:rsid w:val="00A47206"/>
    <w:rsid w:val="00A47FB5"/>
    <w:rsid w:val="00A6295A"/>
    <w:rsid w:val="00A6622D"/>
    <w:rsid w:val="00A67532"/>
    <w:rsid w:val="00A67EA5"/>
    <w:rsid w:val="00A73014"/>
    <w:rsid w:val="00A73B6C"/>
    <w:rsid w:val="00A75BC4"/>
    <w:rsid w:val="00A80B69"/>
    <w:rsid w:val="00A81B2C"/>
    <w:rsid w:val="00A85833"/>
    <w:rsid w:val="00A86AB7"/>
    <w:rsid w:val="00A91145"/>
    <w:rsid w:val="00A95F97"/>
    <w:rsid w:val="00AA011C"/>
    <w:rsid w:val="00AA09EF"/>
    <w:rsid w:val="00AA2C68"/>
    <w:rsid w:val="00AA349A"/>
    <w:rsid w:val="00AB1EC6"/>
    <w:rsid w:val="00AC352D"/>
    <w:rsid w:val="00AC5C17"/>
    <w:rsid w:val="00AC5FBF"/>
    <w:rsid w:val="00AD004C"/>
    <w:rsid w:val="00AD086F"/>
    <w:rsid w:val="00AD6899"/>
    <w:rsid w:val="00AE0314"/>
    <w:rsid w:val="00AE7355"/>
    <w:rsid w:val="00AF38A9"/>
    <w:rsid w:val="00AF7FA5"/>
    <w:rsid w:val="00B0004D"/>
    <w:rsid w:val="00B00CBD"/>
    <w:rsid w:val="00B02ACF"/>
    <w:rsid w:val="00B06A3D"/>
    <w:rsid w:val="00B129B9"/>
    <w:rsid w:val="00B14817"/>
    <w:rsid w:val="00B15023"/>
    <w:rsid w:val="00B20B90"/>
    <w:rsid w:val="00B20C14"/>
    <w:rsid w:val="00B2103A"/>
    <w:rsid w:val="00B264F8"/>
    <w:rsid w:val="00B26B3D"/>
    <w:rsid w:val="00B31F45"/>
    <w:rsid w:val="00B36427"/>
    <w:rsid w:val="00B44481"/>
    <w:rsid w:val="00B44B1A"/>
    <w:rsid w:val="00B44CE9"/>
    <w:rsid w:val="00B4650E"/>
    <w:rsid w:val="00B56A09"/>
    <w:rsid w:val="00B56E6B"/>
    <w:rsid w:val="00B57044"/>
    <w:rsid w:val="00B601B4"/>
    <w:rsid w:val="00B64EFD"/>
    <w:rsid w:val="00B6535A"/>
    <w:rsid w:val="00B662CC"/>
    <w:rsid w:val="00B673F8"/>
    <w:rsid w:val="00B6795B"/>
    <w:rsid w:val="00B74260"/>
    <w:rsid w:val="00B75202"/>
    <w:rsid w:val="00B778F0"/>
    <w:rsid w:val="00B80189"/>
    <w:rsid w:val="00B80431"/>
    <w:rsid w:val="00B84395"/>
    <w:rsid w:val="00B8523C"/>
    <w:rsid w:val="00B85541"/>
    <w:rsid w:val="00B863F8"/>
    <w:rsid w:val="00B875A5"/>
    <w:rsid w:val="00B91259"/>
    <w:rsid w:val="00B9384E"/>
    <w:rsid w:val="00B94885"/>
    <w:rsid w:val="00BA282B"/>
    <w:rsid w:val="00BA3606"/>
    <w:rsid w:val="00BA4963"/>
    <w:rsid w:val="00BA7515"/>
    <w:rsid w:val="00BB1C4B"/>
    <w:rsid w:val="00BB1C81"/>
    <w:rsid w:val="00BB2060"/>
    <w:rsid w:val="00BB2471"/>
    <w:rsid w:val="00BB45DD"/>
    <w:rsid w:val="00BC1216"/>
    <w:rsid w:val="00BC2448"/>
    <w:rsid w:val="00BC2E3C"/>
    <w:rsid w:val="00BC30F6"/>
    <w:rsid w:val="00BC4A85"/>
    <w:rsid w:val="00BC5F9D"/>
    <w:rsid w:val="00BD134D"/>
    <w:rsid w:val="00BD146E"/>
    <w:rsid w:val="00BD204D"/>
    <w:rsid w:val="00BD2CEB"/>
    <w:rsid w:val="00BD3F9A"/>
    <w:rsid w:val="00BD590E"/>
    <w:rsid w:val="00BD601B"/>
    <w:rsid w:val="00BE242E"/>
    <w:rsid w:val="00BE3B0A"/>
    <w:rsid w:val="00BE7B9E"/>
    <w:rsid w:val="00BE7DA2"/>
    <w:rsid w:val="00BF1BB1"/>
    <w:rsid w:val="00BF2C0B"/>
    <w:rsid w:val="00BF44D8"/>
    <w:rsid w:val="00C02E3F"/>
    <w:rsid w:val="00C02F34"/>
    <w:rsid w:val="00C04641"/>
    <w:rsid w:val="00C05993"/>
    <w:rsid w:val="00C05C44"/>
    <w:rsid w:val="00C07033"/>
    <w:rsid w:val="00C07CC0"/>
    <w:rsid w:val="00C11A89"/>
    <w:rsid w:val="00C140CA"/>
    <w:rsid w:val="00C141F3"/>
    <w:rsid w:val="00C143E2"/>
    <w:rsid w:val="00C15CF9"/>
    <w:rsid w:val="00C15E9B"/>
    <w:rsid w:val="00C23EB1"/>
    <w:rsid w:val="00C2494C"/>
    <w:rsid w:val="00C2564E"/>
    <w:rsid w:val="00C25F4D"/>
    <w:rsid w:val="00C338C2"/>
    <w:rsid w:val="00C34465"/>
    <w:rsid w:val="00C352C9"/>
    <w:rsid w:val="00C366AD"/>
    <w:rsid w:val="00C437E2"/>
    <w:rsid w:val="00C50669"/>
    <w:rsid w:val="00C50A20"/>
    <w:rsid w:val="00C53220"/>
    <w:rsid w:val="00C539E1"/>
    <w:rsid w:val="00C56527"/>
    <w:rsid w:val="00C6010C"/>
    <w:rsid w:val="00C62466"/>
    <w:rsid w:val="00C62514"/>
    <w:rsid w:val="00C63CB2"/>
    <w:rsid w:val="00C6645C"/>
    <w:rsid w:val="00C70009"/>
    <w:rsid w:val="00C71AB7"/>
    <w:rsid w:val="00C8147F"/>
    <w:rsid w:val="00C82B81"/>
    <w:rsid w:val="00C848E2"/>
    <w:rsid w:val="00C852E9"/>
    <w:rsid w:val="00C867D7"/>
    <w:rsid w:val="00C909C7"/>
    <w:rsid w:val="00C92191"/>
    <w:rsid w:val="00C924E8"/>
    <w:rsid w:val="00C92DCF"/>
    <w:rsid w:val="00C93483"/>
    <w:rsid w:val="00C93853"/>
    <w:rsid w:val="00C942AA"/>
    <w:rsid w:val="00C95E4C"/>
    <w:rsid w:val="00CA3760"/>
    <w:rsid w:val="00CA65A7"/>
    <w:rsid w:val="00CA6FD5"/>
    <w:rsid w:val="00CB23FE"/>
    <w:rsid w:val="00CB26F2"/>
    <w:rsid w:val="00CC13B4"/>
    <w:rsid w:val="00CC2183"/>
    <w:rsid w:val="00CC4DA7"/>
    <w:rsid w:val="00CC7160"/>
    <w:rsid w:val="00CD23B7"/>
    <w:rsid w:val="00CD5E04"/>
    <w:rsid w:val="00CD60AC"/>
    <w:rsid w:val="00CD6F55"/>
    <w:rsid w:val="00CE162F"/>
    <w:rsid w:val="00CE2227"/>
    <w:rsid w:val="00CE3D0E"/>
    <w:rsid w:val="00CF6C7C"/>
    <w:rsid w:val="00CF7643"/>
    <w:rsid w:val="00D027EF"/>
    <w:rsid w:val="00D123DA"/>
    <w:rsid w:val="00D202CC"/>
    <w:rsid w:val="00D20D25"/>
    <w:rsid w:val="00D25BAF"/>
    <w:rsid w:val="00D2757F"/>
    <w:rsid w:val="00D31E65"/>
    <w:rsid w:val="00D31F7E"/>
    <w:rsid w:val="00D32A1B"/>
    <w:rsid w:val="00D3314E"/>
    <w:rsid w:val="00D362CD"/>
    <w:rsid w:val="00D4187D"/>
    <w:rsid w:val="00D431C2"/>
    <w:rsid w:val="00D434A4"/>
    <w:rsid w:val="00D44CEB"/>
    <w:rsid w:val="00D460EB"/>
    <w:rsid w:val="00D46400"/>
    <w:rsid w:val="00D51549"/>
    <w:rsid w:val="00D521EB"/>
    <w:rsid w:val="00D54504"/>
    <w:rsid w:val="00D55B79"/>
    <w:rsid w:val="00D56035"/>
    <w:rsid w:val="00D57B44"/>
    <w:rsid w:val="00D612E7"/>
    <w:rsid w:val="00D613FE"/>
    <w:rsid w:val="00D61D0E"/>
    <w:rsid w:val="00D63E23"/>
    <w:rsid w:val="00D70976"/>
    <w:rsid w:val="00D70992"/>
    <w:rsid w:val="00D724C2"/>
    <w:rsid w:val="00D73E69"/>
    <w:rsid w:val="00D77411"/>
    <w:rsid w:val="00D833D5"/>
    <w:rsid w:val="00D87162"/>
    <w:rsid w:val="00D913F2"/>
    <w:rsid w:val="00D922CE"/>
    <w:rsid w:val="00D930E0"/>
    <w:rsid w:val="00D94F5B"/>
    <w:rsid w:val="00D957B9"/>
    <w:rsid w:val="00D958E5"/>
    <w:rsid w:val="00DA2374"/>
    <w:rsid w:val="00DA373B"/>
    <w:rsid w:val="00DA571B"/>
    <w:rsid w:val="00DA5F5E"/>
    <w:rsid w:val="00DB4321"/>
    <w:rsid w:val="00DB70C0"/>
    <w:rsid w:val="00DC0312"/>
    <w:rsid w:val="00DC1EC8"/>
    <w:rsid w:val="00DC2E9B"/>
    <w:rsid w:val="00DC5EBB"/>
    <w:rsid w:val="00DC651C"/>
    <w:rsid w:val="00DC7441"/>
    <w:rsid w:val="00DD3B77"/>
    <w:rsid w:val="00DD4666"/>
    <w:rsid w:val="00DE4FAF"/>
    <w:rsid w:val="00DE539A"/>
    <w:rsid w:val="00DE62F6"/>
    <w:rsid w:val="00DF1581"/>
    <w:rsid w:val="00DF50F5"/>
    <w:rsid w:val="00E019C9"/>
    <w:rsid w:val="00E0269D"/>
    <w:rsid w:val="00E02D74"/>
    <w:rsid w:val="00E03A01"/>
    <w:rsid w:val="00E040B7"/>
    <w:rsid w:val="00E06774"/>
    <w:rsid w:val="00E074A8"/>
    <w:rsid w:val="00E15AC3"/>
    <w:rsid w:val="00E16369"/>
    <w:rsid w:val="00E2241A"/>
    <w:rsid w:val="00E2254D"/>
    <w:rsid w:val="00E23C5C"/>
    <w:rsid w:val="00E24897"/>
    <w:rsid w:val="00E25740"/>
    <w:rsid w:val="00E26BC7"/>
    <w:rsid w:val="00E30EC5"/>
    <w:rsid w:val="00E348AC"/>
    <w:rsid w:val="00E40628"/>
    <w:rsid w:val="00E40A6D"/>
    <w:rsid w:val="00E438EA"/>
    <w:rsid w:val="00E43FB1"/>
    <w:rsid w:val="00E44E03"/>
    <w:rsid w:val="00E53B68"/>
    <w:rsid w:val="00E64BFB"/>
    <w:rsid w:val="00E708F3"/>
    <w:rsid w:val="00E73B0A"/>
    <w:rsid w:val="00E73EDC"/>
    <w:rsid w:val="00E7556C"/>
    <w:rsid w:val="00E77604"/>
    <w:rsid w:val="00E800D4"/>
    <w:rsid w:val="00E86256"/>
    <w:rsid w:val="00E86EC3"/>
    <w:rsid w:val="00E90F55"/>
    <w:rsid w:val="00E93D21"/>
    <w:rsid w:val="00E95E34"/>
    <w:rsid w:val="00E96659"/>
    <w:rsid w:val="00EA067B"/>
    <w:rsid w:val="00EA0B7C"/>
    <w:rsid w:val="00EA1E71"/>
    <w:rsid w:val="00EA2262"/>
    <w:rsid w:val="00EA410B"/>
    <w:rsid w:val="00EA77F9"/>
    <w:rsid w:val="00EA7F0F"/>
    <w:rsid w:val="00EB16BF"/>
    <w:rsid w:val="00EB5655"/>
    <w:rsid w:val="00EC33EB"/>
    <w:rsid w:val="00EC6E66"/>
    <w:rsid w:val="00EC7AA4"/>
    <w:rsid w:val="00ED12EF"/>
    <w:rsid w:val="00ED2D20"/>
    <w:rsid w:val="00ED3EFF"/>
    <w:rsid w:val="00ED471E"/>
    <w:rsid w:val="00ED58A4"/>
    <w:rsid w:val="00ED7054"/>
    <w:rsid w:val="00EE1B21"/>
    <w:rsid w:val="00EE2F7D"/>
    <w:rsid w:val="00EF2FB8"/>
    <w:rsid w:val="00EF5FE5"/>
    <w:rsid w:val="00F0112C"/>
    <w:rsid w:val="00F0430E"/>
    <w:rsid w:val="00F048BA"/>
    <w:rsid w:val="00F105E6"/>
    <w:rsid w:val="00F13483"/>
    <w:rsid w:val="00F14347"/>
    <w:rsid w:val="00F2758D"/>
    <w:rsid w:val="00F31D22"/>
    <w:rsid w:val="00F32BA6"/>
    <w:rsid w:val="00F34B22"/>
    <w:rsid w:val="00F4287D"/>
    <w:rsid w:val="00F43E01"/>
    <w:rsid w:val="00F5025F"/>
    <w:rsid w:val="00F52AC8"/>
    <w:rsid w:val="00F53B96"/>
    <w:rsid w:val="00F5493C"/>
    <w:rsid w:val="00F54F3B"/>
    <w:rsid w:val="00F57751"/>
    <w:rsid w:val="00F63057"/>
    <w:rsid w:val="00F64DA9"/>
    <w:rsid w:val="00F6786B"/>
    <w:rsid w:val="00F70D36"/>
    <w:rsid w:val="00F726A7"/>
    <w:rsid w:val="00F77C77"/>
    <w:rsid w:val="00F8720A"/>
    <w:rsid w:val="00F87578"/>
    <w:rsid w:val="00F906B3"/>
    <w:rsid w:val="00F92423"/>
    <w:rsid w:val="00F92DD5"/>
    <w:rsid w:val="00F93BC5"/>
    <w:rsid w:val="00F93D59"/>
    <w:rsid w:val="00F97D67"/>
    <w:rsid w:val="00FA148F"/>
    <w:rsid w:val="00FA716C"/>
    <w:rsid w:val="00FB17B4"/>
    <w:rsid w:val="00FB194B"/>
    <w:rsid w:val="00FB2474"/>
    <w:rsid w:val="00FB3027"/>
    <w:rsid w:val="00FB540A"/>
    <w:rsid w:val="00FB7B46"/>
    <w:rsid w:val="00FC188F"/>
    <w:rsid w:val="00FC1E70"/>
    <w:rsid w:val="00FC2895"/>
    <w:rsid w:val="00FC3C7F"/>
    <w:rsid w:val="00FD739D"/>
    <w:rsid w:val="00FE001B"/>
    <w:rsid w:val="00FE29D2"/>
    <w:rsid w:val="00FE35C3"/>
    <w:rsid w:val="00FE626C"/>
    <w:rsid w:val="00FE723F"/>
    <w:rsid w:val="00FF28EC"/>
    <w:rsid w:val="00FF29E5"/>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0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1210"/>
    <w:rPr>
      <w:sz w:val="16"/>
      <w:szCs w:val="16"/>
    </w:rPr>
  </w:style>
  <w:style w:type="paragraph" w:styleId="CommentText">
    <w:name w:val="annotation text"/>
    <w:basedOn w:val="Normal"/>
    <w:link w:val="CommentTextChar"/>
    <w:uiPriority w:val="99"/>
    <w:semiHidden/>
    <w:unhideWhenUsed/>
    <w:rsid w:val="00561210"/>
    <w:pPr>
      <w:spacing w:line="240" w:lineRule="auto"/>
    </w:pPr>
    <w:rPr>
      <w:sz w:val="20"/>
      <w:szCs w:val="20"/>
    </w:rPr>
  </w:style>
  <w:style w:type="character" w:customStyle="1" w:styleId="CommentTextChar">
    <w:name w:val="Comment Text Char"/>
    <w:basedOn w:val="DefaultParagraphFont"/>
    <w:link w:val="CommentText"/>
    <w:uiPriority w:val="99"/>
    <w:semiHidden/>
    <w:rsid w:val="00561210"/>
    <w:rPr>
      <w:sz w:val="20"/>
      <w:szCs w:val="20"/>
    </w:rPr>
  </w:style>
  <w:style w:type="paragraph" w:styleId="CommentSubject">
    <w:name w:val="annotation subject"/>
    <w:basedOn w:val="CommentText"/>
    <w:next w:val="CommentText"/>
    <w:link w:val="CommentSubjectChar"/>
    <w:uiPriority w:val="99"/>
    <w:semiHidden/>
    <w:unhideWhenUsed/>
    <w:rsid w:val="00561210"/>
    <w:rPr>
      <w:b/>
      <w:bCs/>
    </w:rPr>
  </w:style>
  <w:style w:type="character" w:customStyle="1" w:styleId="CommentSubjectChar">
    <w:name w:val="Comment Subject Char"/>
    <w:basedOn w:val="CommentTextChar"/>
    <w:link w:val="CommentSubject"/>
    <w:uiPriority w:val="99"/>
    <w:semiHidden/>
    <w:rsid w:val="005612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1210"/>
    <w:rPr>
      <w:sz w:val="16"/>
      <w:szCs w:val="16"/>
    </w:rPr>
  </w:style>
  <w:style w:type="paragraph" w:styleId="CommentText">
    <w:name w:val="annotation text"/>
    <w:basedOn w:val="Normal"/>
    <w:link w:val="CommentTextChar"/>
    <w:uiPriority w:val="99"/>
    <w:semiHidden/>
    <w:unhideWhenUsed/>
    <w:rsid w:val="00561210"/>
    <w:pPr>
      <w:spacing w:line="240" w:lineRule="auto"/>
    </w:pPr>
    <w:rPr>
      <w:sz w:val="20"/>
      <w:szCs w:val="20"/>
    </w:rPr>
  </w:style>
  <w:style w:type="character" w:customStyle="1" w:styleId="CommentTextChar">
    <w:name w:val="Comment Text Char"/>
    <w:basedOn w:val="DefaultParagraphFont"/>
    <w:link w:val="CommentText"/>
    <w:uiPriority w:val="99"/>
    <w:semiHidden/>
    <w:rsid w:val="00561210"/>
    <w:rPr>
      <w:sz w:val="20"/>
      <w:szCs w:val="20"/>
    </w:rPr>
  </w:style>
  <w:style w:type="paragraph" w:styleId="CommentSubject">
    <w:name w:val="annotation subject"/>
    <w:basedOn w:val="CommentText"/>
    <w:next w:val="CommentText"/>
    <w:link w:val="CommentSubjectChar"/>
    <w:uiPriority w:val="99"/>
    <w:semiHidden/>
    <w:unhideWhenUsed/>
    <w:rsid w:val="00561210"/>
    <w:rPr>
      <w:b/>
      <w:bCs/>
    </w:rPr>
  </w:style>
  <w:style w:type="character" w:customStyle="1" w:styleId="CommentSubjectChar">
    <w:name w:val="Comment Subject Char"/>
    <w:basedOn w:val="CommentTextChar"/>
    <w:link w:val="CommentSubject"/>
    <w:uiPriority w:val="99"/>
    <w:semiHidden/>
    <w:rsid w:val="00561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852">
      <w:bodyDiv w:val="1"/>
      <w:marLeft w:val="0"/>
      <w:marRight w:val="0"/>
      <w:marTop w:val="0"/>
      <w:marBottom w:val="0"/>
      <w:divBdr>
        <w:top w:val="none" w:sz="0" w:space="0" w:color="auto"/>
        <w:left w:val="none" w:sz="0" w:space="0" w:color="auto"/>
        <w:bottom w:val="none" w:sz="0" w:space="0" w:color="auto"/>
        <w:right w:val="none" w:sz="0" w:space="0" w:color="auto"/>
      </w:divBdr>
    </w:div>
    <w:div w:id="20789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xgarc\AppData\Roaming\Microsoft\Templates\HCM%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F4831-C150-4E0B-B5F6-C5AE08C0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 Guides</Template>
  <TotalTime>2</TotalTime>
  <Pages>5</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Mobile Time and Attendance Application Set Up (OnTrack)</vt:lpstr>
    </vt:vector>
  </TitlesOfParts>
  <Company>Insperity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Insperity Mobile Time and Attendance Application Set Up</dc:title>
  <dc:subject>User Guide</dc:subject>
  <dc:creator>Ruben Garcia</dc:creator>
  <cp:lastModifiedBy>Mary Alesandrini</cp:lastModifiedBy>
  <cp:revision>4</cp:revision>
  <cp:lastPrinted>2016-06-15T20:23:00Z</cp:lastPrinted>
  <dcterms:created xsi:type="dcterms:W3CDTF">2017-03-17T14:39:00Z</dcterms:created>
  <dcterms:modified xsi:type="dcterms:W3CDTF">2017-03-17T14:44:00Z</dcterms:modified>
</cp:coreProperties>
</file>